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>высшего образования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РОССИЙСКОЙ ФЕДЕРАЦИИ»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(Финансовый университет)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Кафедра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«Системный анализ в экономике»</w:t>
      </w:r>
    </w:p>
    <w:p w:rsidR="00D1608F" w:rsidRPr="00073B7E" w:rsidRDefault="00D1608F" w:rsidP="00D1608F">
      <w:pPr>
        <w:tabs>
          <w:tab w:val="left" w:pos="3822"/>
        </w:tabs>
        <w:rPr>
          <w:sz w:val="28"/>
          <w:szCs w:val="28"/>
        </w:rPr>
      </w:pPr>
    </w:p>
    <w:p w:rsidR="00D1608F" w:rsidRPr="00073B7E" w:rsidRDefault="00D1608F" w:rsidP="00D1608F">
      <w:pPr>
        <w:tabs>
          <w:tab w:val="left" w:pos="3822"/>
        </w:tabs>
        <w:rPr>
          <w:sz w:val="28"/>
          <w:szCs w:val="28"/>
        </w:rPr>
      </w:pPr>
    </w:p>
    <w:tbl>
      <w:tblPr>
        <w:tblW w:w="5297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4929"/>
        <w:gridCol w:w="4960"/>
      </w:tblGrid>
      <w:tr w:rsidR="006825B0" w:rsidTr="00C11252">
        <w:tc>
          <w:tcPr>
            <w:tcW w:w="4929" w:type="dxa"/>
          </w:tcPr>
          <w:p w:rsidR="006825B0" w:rsidRDefault="006825B0">
            <w:pPr>
              <w:suppressAutoHyphens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Pr="00E35A0D" w:rsidRDefault="006825B0">
            <w:pPr>
              <w:suppressAutoHyphens/>
              <w:rPr>
                <w:sz w:val="20"/>
                <w:szCs w:val="20"/>
                <w:lang w:eastAsia="en-US"/>
              </w:rPr>
            </w:pPr>
            <w:r w:rsidRPr="00E35A0D">
              <w:rPr>
                <w:sz w:val="28"/>
                <w:szCs w:val="28"/>
                <w:lang w:eastAsia="en-US"/>
              </w:rPr>
              <w:t>СОГЛАСОВАНО</w:t>
            </w:r>
          </w:p>
          <w:p w:rsidR="00C11252" w:rsidRDefault="00C11252" w:rsidP="00C11252">
            <w:pPr>
              <w:rPr>
                <w:sz w:val="28"/>
                <w:szCs w:val="28"/>
                <w:lang w:eastAsia="en-US"/>
              </w:rPr>
            </w:pPr>
          </w:p>
          <w:p w:rsidR="006825B0" w:rsidRPr="00C11252" w:rsidRDefault="00D47AD7" w:rsidP="00C11252">
            <w:pPr>
              <w:rPr>
                <w:sz w:val="28"/>
              </w:rPr>
            </w:pPr>
            <w:r w:rsidRPr="00C11252">
              <w:rPr>
                <w:sz w:val="28"/>
              </w:rPr>
              <w:t xml:space="preserve">Общество с ограниченной </w:t>
            </w:r>
            <w:r w:rsidR="00C11252" w:rsidRPr="00C11252">
              <w:rPr>
                <w:sz w:val="28"/>
              </w:rPr>
              <w:t>ответственностью</w:t>
            </w:r>
            <w:r w:rsidR="00C11252">
              <w:rPr>
                <w:sz w:val="28"/>
              </w:rPr>
              <w:t xml:space="preserve"> «Мега Парк Центр»</w:t>
            </w:r>
          </w:p>
          <w:p w:rsidR="00C11252" w:rsidRDefault="00C11252" w:rsidP="006825B0">
            <w:pPr>
              <w:suppressAutoHyphens/>
              <w:jc w:val="both"/>
              <w:rPr>
                <w:sz w:val="28"/>
                <w:szCs w:val="28"/>
              </w:rPr>
            </w:pPr>
          </w:p>
          <w:p w:rsidR="00C11252" w:rsidRDefault="00C11252" w:rsidP="006825B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C11252" w:rsidRDefault="00C11252" w:rsidP="006825B0">
            <w:pPr>
              <w:suppressAutoHyphens/>
              <w:jc w:val="both"/>
              <w:rPr>
                <w:sz w:val="28"/>
                <w:szCs w:val="28"/>
              </w:rPr>
            </w:pPr>
          </w:p>
          <w:p w:rsidR="006825B0" w:rsidRPr="00E35A0D" w:rsidRDefault="006825B0" w:rsidP="006825B0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E35A0D">
              <w:rPr>
                <w:sz w:val="28"/>
                <w:szCs w:val="28"/>
              </w:rPr>
              <w:t>__________________</w:t>
            </w:r>
            <w:r w:rsidR="00C11252">
              <w:rPr>
                <w:sz w:val="28"/>
                <w:szCs w:val="28"/>
              </w:rPr>
              <w:t>Д.Э</w:t>
            </w:r>
            <w:r w:rsidRPr="00E35A0D">
              <w:rPr>
                <w:sz w:val="28"/>
                <w:szCs w:val="28"/>
              </w:rPr>
              <w:t xml:space="preserve">. </w:t>
            </w:r>
            <w:proofErr w:type="spellStart"/>
            <w:r w:rsidR="00C11252">
              <w:rPr>
                <w:sz w:val="28"/>
                <w:szCs w:val="28"/>
              </w:rPr>
              <w:t>Хансуварова</w:t>
            </w:r>
            <w:proofErr w:type="spellEnd"/>
            <w:r w:rsidRPr="00E35A0D">
              <w:rPr>
                <w:sz w:val="28"/>
                <w:szCs w:val="28"/>
                <w:lang w:eastAsia="en-US"/>
              </w:rPr>
              <w:t xml:space="preserve"> </w:t>
            </w:r>
          </w:p>
          <w:p w:rsidR="006825B0" w:rsidRPr="00E35A0D" w:rsidRDefault="006825B0" w:rsidP="006825B0">
            <w:pPr>
              <w:rPr>
                <w:sz w:val="28"/>
                <w:szCs w:val="28"/>
              </w:rPr>
            </w:pPr>
          </w:p>
          <w:p w:rsidR="006825B0" w:rsidRPr="00E35A0D" w:rsidRDefault="005F6DCC" w:rsidP="006825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  <w:r w:rsidR="006825B0" w:rsidRPr="00E35A0D">
              <w:rPr>
                <w:sz w:val="28"/>
                <w:szCs w:val="28"/>
              </w:rPr>
              <w:t xml:space="preserve"> 2023 г.</w:t>
            </w:r>
          </w:p>
          <w:p w:rsidR="006825B0" w:rsidRDefault="006825B0" w:rsidP="006825B0">
            <w:pPr>
              <w:suppressAutoHyphens/>
              <w:jc w:val="both"/>
              <w:rPr>
                <w:color w:val="000000"/>
                <w:lang w:eastAsia="en-US"/>
              </w:rPr>
            </w:pPr>
          </w:p>
          <w:p w:rsidR="006825B0" w:rsidRDefault="006825B0">
            <w:pPr>
              <w:suppressAutoHyphens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6825B0" w:rsidRDefault="006825B0" w:rsidP="006825B0">
            <w:pPr>
              <w:suppressAutoHyphens/>
              <w:ind w:left="20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УТВЕРЖДАЮ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Проректор по учебной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 методической работе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_______________Е.А. Каменева</w:t>
            </w:r>
          </w:p>
          <w:p w:rsidR="006825B0" w:rsidRDefault="006825B0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</w:p>
          <w:p w:rsidR="006825B0" w:rsidRDefault="005F6DCC" w:rsidP="00C11252">
            <w:pPr>
              <w:suppressAutoHyphens/>
              <w:ind w:left="884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 января</w:t>
            </w:r>
            <w:r w:rsidR="006825B0">
              <w:rPr>
                <w:sz w:val="28"/>
                <w:szCs w:val="28"/>
                <w:lang w:eastAsia="en-US"/>
              </w:rPr>
              <w:t xml:space="preserve"> 2023 г.</w:t>
            </w:r>
          </w:p>
        </w:tc>
      </w:tr>
    </w:tbl>
    <w:p w:rsidR="00E35A0D" w:rsidRDefault="00E35A0D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073B7E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073B7E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073B7E">
        <w:rPr>
          <w:b/>
          <w:sz w:val="32"/>
          <w:szCs w:val="32"/>
        </w:rPr>
        <w:t>СИСТЕМНЫЙ АНАЛИЗ В ПРОФЕССИОНАЛЬНОЙ ДЕЯТЕЛЬНОСТИ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sz w:val="28"/>
          <w:szCs w:val="28"/>
        </w:rPr>
      </w:pPr>
      <w:r w:rsidRPr="00073B7E">
        <w:rPr>
          <w:sz w:val="28"/>
          <w:szCs w:val="28"/>
        </w:rPr>
        <w:t xml:space="preserve"> </w:t>
      </w:r>
    </w:p>
    <w:p w:rsidR="00D1608F" w:rsidRPr="00073B7E" w:rsidRDefault="00D1608F" w:rsidP="00D1608F">
      <w:pPr>
        <w:jc w:val="center"/>
        <w:rPr>
          <w:sz w:val="28"/>
          <w:szCs w:val="28"/>
          <w:vertAlign w:val="superscript"/>
        </w:rPr>
      </w:pPr>
      <w:r w:rsidRPr="00073B7E">
        <w:rPr>
          <w:sz w:val="28"/>
          <w:szCs w:val="28"/>
        </w:rPr>
        <w:t>для студентов, обучающихся по направлению подготовки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sz w:val="28"/>
          <w:szCs w:val="28"/>
        </w:rPr>
        <w:t xml:space="preserve">09.03.03 </w:t>
      </w:r>
      <w:r w:rsidR="00D1608F" w:rsidRPr="00073B7E">
        <w:rPr>
          <w:sz w:val="28"/>
          <w:szCs w:val="28"/>
        </w:rPr>
        <w:t>«Прикладная информатика»,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color w:val="000000"/>
          <w:sz w:val="28"/>
          <w:szCs w:val="28"/>
        </w:rPr>
        <w:t xml:space="preserve">ОП </w:t>
      </w:r>
      <w:r w:rsidR="00073B7E">
        <w:rPr>
          <w:color w:val="000000"/>
          <w:sz w:val="28"/>
          <w:szCs w:val="28"/>
        </w:rPr>
        <w:t>«Инженерия данных»</w:t>
      </w:r>
      <w:r w:rsidRPr="00073B7E">
        <w:rPr>
          <w:color w:val="000000"/>
          <w:sz w:val="28"/>
          <w:szCs w:val="28"/>
        </w:rPr>
        <w:t>, профиль Инженерия данных</w:t>
      </w:r>
    </w:p>
    <w:p w:rsidR="00D1608F" w:rsidRPr="00073B7E" w:rsidRDefault="00D1608F" w:rsidP="00D1608F">
      <w:pPr>
        <w:ind w:left="454"/>
        <w:jc w:val="center"/>
        <w:rPr>
          <w:strike/>
          <w:sz w:val="28"/>
          <w:szCs w:val="28"/>
        </w:rPr>
      </w:pP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>Рекомендовано Ученым советом факультета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>информационных технологий и анализа больших данных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 xml:space="preserve"> (протокол № 2</w:t>
      </w:r>
      <w:r w:rsidR="005D4AEE" w:rsidRPr="00073B7E">
        <w:rPr>
          <w:bCs/>
          <w:i/>
        </w:rPr>
        <w:t>8</w:t>
      </w:r>
      <w:r w:rsidRPr="00073B7E">
        <w:rPr>
          <w:bCs/>
          <w:i/>
        </w:rPr>
        <w:t xml:space="preserve"> от </w:t>
      </w:r>
      <w:r w:rsidR="00694C7A" w:rsidRPr="00073B7E">
        <w:rPr>
          <w:bCs/>
          <w:i/>
        </w:rPr>
        <w:t>1</w:t>
      </w:r>
      <w:r w:rsidR="005D4AEE" w:rsidRPr="00073B7E">
        <w:rPr>
          <w:bCs/>
          <w:i/>
        </w:rPr>
        <w:t>7</w:t>
      </w:r>
      <w:r w:rsidR="00694C7A" w:rsidRPr="00073B7E">
        <w:rPr>
          <w:bCs/>
          <w:i/>
        </w:rPr>
        <w:t xml:space="preserve"> </w:t>
      </w:r>
      <w:r w:rsidRPr="00073B7E">
        <w:rPr>
          <w:bCs/>
          <w:i/>
        </w:rPr>
        <w:t>я</w:t>
      </w:r>
      <w:r w:rsidR="005D4AEE" w:rsidRPr="00073B7E">
        <w:rPr>
          <w:bCs/>
          <w:i/>
        </w:rPr>
        <w:t>нваря</w:t>
      </w:r>
      <w:r w:rsidRPr="00073B7E">
        <w:rPr>
          <w:bCs/>
          <w:i/>
        </w:rPr>
        <w:t xml:space="preserve"> 202</w:t>
      </w:r>
      <w:r w:rsidR="005D4AEE" w:rsidRPr="00073B7E">
        <w:rPr>
          <w:bCs/>
          <w:i/>
        </w:rPr>
        <w:t>3</w:t>
      </w:r>
      <w:r w:rsidRPr="00073B7E">
        <w:rPr>
          <w:bCs/>
          <w:i/>
        </w:rPr>
        <w:t xml:space="preserve"> г.)</w:t>
      </w:r>
    </w:p>
    <w:p w:rsidR="00D1608F" w:rsidRPr="00073B7E" w:rsidRDefault="00D1608F" w:rsidP="00D1608F">
      <w:pPr>
        <w:jc w:val="center"/>
        <w:rPr>
          <w:bCs/>
          <w:i/>
        </w:rPr>
      </w:pP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 xml:space="preserve">Одобрено кафедрой 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 xml:space="preserve">«Системный анализ в экономике» </w:t>
      </w:r>
    </w:p>
    <w:p w:rsidR="00D1608F" w:rsidRPr="00073B7E" w:rsidRDefault="00D1608F" w:rsidP="00D1608F">
      <w:pPr>
        <w:jc w:val="center"/>
        <w:rPr>
          <w:bCs/>
          <w:i/>
        </w:rPr>
      </w:pPr>
      <w:r w:rsidRPr="00073B7E">
        <w:rPr>
          <w:bCs/>
          <w:i/>
        </w:rPr>
        <w:t>(протокол № 0</w:t>
      </w:r>
      <w:r w:rsidR="002B2F3B">
        <w:rPr>
          <w:bCs/>
          <w:i/>
        </w:rPr>
        <w:t>6</w:t>
      </w:r>
      <w:r w:rsidRPr="00073B7E">
        <w:rPr>
          <w:bCs/>
          <w:i/>
        </w:rPr>
        <w:t xml:space="preserve"> от </w:t>
      </w:r>
      <w:r w:rsidR="005D4AEE" w:rsidRPr="00073B7E">
        <w:rPr>
          <w:bCs/>
          <w:i/>
        </w:rPr>
        <w:t>26</w:t>
      </w:r>
      <w:r w:rsidRPr="00073B7E">
        <w:rPr>
          <w:bCs/>
          <w:i/>
        </w:rPr>
        <w:t xml:space="preserve"> </w:t>
      </w:r>
      <w:r w:rsidR="005D4AEE" w:rsidRPr="00073B7E">
        <w:rPr>
          <w:bCs/>
          <w:i/>
        </w:rPr>
        <w:t>дека</w:t>
      </w:r>
      <w:r w:rsidRPr="00073B7E">
        <w:rPr>
          <w:bCs/>
          <w:i/>
        </w:rPr>
        <w:t>бря 2022 г.)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073B7E">
        <w:rPr>
          <w:b/>
          <w:iCs/>
          <w:sz w:val="28"/>
        </w:rPr>
        <w:t>Москва 202</w:t>
      </w:r>
      <w:r w:rsidR="005D4AEE" w:rsidRPr="00073B7E">
        <w:rPr>
          <w:b/>
          <w:iCs/>
          <w:sz w:val="28"/>
        </w:rPr>
        <w:t>3</w:t>
      </w:r>
    </w:p>
    <w:p w:rsidR="0061436A" w:rsidRPr="00073B7E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lastRenderedPageBreak/>
        <w:t>Содержание</w:t>
      </w:r>
      <w:r w:rsidR="00E3365A" w:rsidRPr="00073B7E">
        <w:rPr>
          <w:b/>
          <w:sz w:val="28"/>
          <w:szCs w:val="28"/>
        </w:rPr>
        <w:t xml:space="preserve"> 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1. Наименование дисциплины</w:t>
      </w:r>
      <w:r w:rsidR="008D1150" w:rsidRPr="00073B7E">
        <w:rPr>
          <w:sz w:val="28"/>
          <w:szCs w:val="28"/>
        </w:rPr>
        <w:t>……………………………………………</w:t>
      </w:r>
      <w:proofErr w:type="gramStart"/>
      <w:r w:rsidR="003D55A4" w:rsidRPr="00073B7E">
        <w:rPr>
          <w:sz w:val="28"/>
          <w:szCs w:val="28"/>
        </w:rPr>
        <w:t>…</w:t>
      </w:r>
      <w:r w:rsidR="00D41E15" w:rsidRPr="00073B7E">
        <w:rPr>
          <w:sz w:val="28"/>
          <w:szCs w:val="28"/>
        </w:rPr>
        <w:t>….</w:t>
      </w:r>
      <w:proofErr w:type="gramEnd"/>
      <w:r w:rsidR="003D55A4" w:rsidRPr="00073B7E">
        <w:rPr>
          <w:sz w:val="28"/>
          <w:szCs w:val="28"/>
        </w:rPr>
        <w:t>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</w:t>
      </w:r>
      <w:r w:rsidR="006F5B3A" w:rsidRPr="00073B7E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073B7E">
        <w:rPr>
          <w:sz w:val="28"/>
          <w:szCs w:val="28"/>
        </w:rPr>
        <w:t>……</w:t>
      </w:r>
      <w:r w:rsidR="00D41E15" w:rsidRPr="00073B7E">
        <w:rPr>
          <w:sz w:val="28"/>
          <w:szCs w:val="28"/>
        </w:rPr>
        <w:t>…………………</w:t>
      </w:r>
      <w:r w:rsidR="00A132A3" w:rsidRPr="00073B7E">
        <w:rPr>
          <w:sz w:val="28"/>
          <w:szCs w:val="28"/>
        </w:rPr>
        <w:t>…</w:t>
      </w:r>
      <w:r w:rsidR="003D55A4" w:rsidRPr="00073B7E">
        <w:rPr>
          <w:sz w:val="28"/>
          <w:szCs w:val="28"/>
        </w:rPr>
        <w:t>...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073B7E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073B7E">
        <w:rPr>
          <w:sz w:val="28"/>
          <w:szCs w:val="28"/>
        </w:rPr>
        <w:tab/>
      </w:r>
      <w:r w:rsidR="00D41E15" w:rsidRPr="00073B7E">
        <w:rPr>
          <w:sz w:val="28"/>
          <w:szCs w:val="28"/>
        </w:rPr>
        <w:t>5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1</w:t>
      </w:r>
      <w:r w:rsidR="00D1158B" w:rsidRPr="00073B7E">
        <w:rPr>
          <w:sz w:val="28"/>
          <w:szCs w:val="28"/>
        </w:rPr>
        <w:t>2</w:t>
      </w:r>
    </w:p>
    <w:p w:rsidR="00BA0789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19</w:t>
      </w:r>
    </w:p>
    <w:p w:rsidR="0061436A" w:rsidRPr="00073B7E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 </w:t>
      </w:r>
      <w:r w:rsidR="0061436A" w:rsidRPr="00073B7E">
        <w:rPr>
          <w:sz w:val="28"/>
          <w:szCs w:val="28"/>
        </w:rPr>
        <w:t>Перечень основной и дополнительной учебной литературы, необ</w:t>
      </w:r>
      <w:r w:rsidRPr="00073B7E">
        <w:rPr>
          <w:sz w:val="28"/>
          <w:szCs w:val="28"/>
        </w:rPr>
        <w:t>ходимой для ос</w:t>
      </w:r>
      <w:r w:rsidR="00A132A3" w:rsidRPr="00073B7E">
        <w:rPr>
          <w:sz w:val="28"/>
          <w:szCs w:val="28"/>
        </w:rPr>
        <w:t>воения дисциплины……………………………………</w:t>
      </w:r>
      <w:r w:rsidR="00D1158B" w:rsidRPr="00073B7E">
        <w:rPr>
          <w:sz w:val="28"/>
          <w:szCs w:val="28"/>
        </w:rPr>
        <w:t>……………</w:t>
      </w:r>
      <w:proofErr w:type="gramStart"/>
      <w:r w:rsidR="00D1158B" w:rsidRPr="00073B7E">
        <w:rPr>
          <w:sz w:val="28"/>
          <w:szCs w:val="28"/>
        </w:rPr>
        <w:t>…….</w:t>
      </w:r>
      <w:proofErr w:type="gramEnd"/>
      <w:r w:rsidR="00D1158B" w:rsidRPr="00073B7E">
        <w:rPr>
          <w:sz w:val="28"/>
          <w:szCs w:val="28"/>
        </w:rPr>
        <w:t>27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073B7E">
        <w:rPr>
          <w:sz w:val="28"/>
          <w:szCs w:val="28"/>
        </w:rPr>
        <w:t>…………………</w:t>
      </w:r>
      <w:proofErr w:type="gramStart"/>
      <w:r w:rsidR="00A132A3" w:rsidRPr="00073B7E">
        <w:rPr>
          <w:sz w:val="28"/>
          <w:szCs w:val="28"/>
        </w:rPr>
        <w:t>…</w:t>
      </w:r>
      <w:r w:rsidR="00D1158B" w:rsidRPr="00073B7E">
        <w:rPr>
          <w:sz w:val="28"/>
          <w:szCs w:val="28"/>
        </w:rPr>
        <w:t>….</w:t>
      </w:r>
      <w:proofErr w:type="gramEnd"/>
      <w:r w:rsidR="00D1158B" w:rsidRPr="00073B7E">
        <w:rPr>
          <w:sz w:val="28"/>
          <w:szCs w:val="28"/>
        </w:rPr>
        <w:t>29</w:t>
      </w:r>
      <w:r w:rsidRPr="00073B7E">
        <w:rPr>
          <w:sz w:val="28"/>
          <w:szCs w:val="28"/>
        </w:rPr>
        <w:t xml:space="preserve"> </w:t>
      </w:r>
    </w:p>
    <w:p w:rsidR="0061436A" w:rsidRPr="00073B7E" w:rsidRDefault="00781A63" w:rsidP="00781A63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 </w:t>
      </w:r>
      <w:r w:rsidR="0061436A" w:rsidRPr="00073B7E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073B7E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073B7E">
        <w:rPr>
          <w:sz w:val="28"/>
          <w:szCs w:val="28"/>
        </w:rPr>
        <w:t>…………</w:t>
      </w:r>
      <w:r w:rsidR="003D55A4" w:rsidRPr="00073B7E">
        <w:rPr>
          <w:sz w:val="28"/>
          <w:szCs w:val="28"/>
        </w:rPr>
        <w:t>...</w:t>
      </w:r>
      <w:r w:rsidR="00D1158B" w:rsidRPr="00073B7E">
        <w:rPr>
          <w:sz w:val="28"/>
          <w:szCs w:val="28"/>
        </w:rPr>
        <w:t>...</w:t>
      </w:r>
      <w:r w:rsidRPr="00073B7E">
        <w:rPr>
          <w:sz w:val="28"/>
          <w:szCs w:val="28"/>
        </w:rPr>
        <w:t>..27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073B7E">
        <w:rPr>
          <w:sz w:val="28"/>
          <w:szCs w:val="28"/>
        </w:rPr>
        <w:tab/>
      </w:r>
      <w:r w:rsidR="00781A63" w:rsidRPr="00073B7E">
        <w:rPr>
          <w:sz w:val="28"/>
          <w:szCs w:val="28"/>
        </w:rPr>
        <w:t>29</w:t>
      </w:r>
    </w:p>
    <w:p w:rsidR="00E663D4" w:rsidRPr="00073B7E" w:rsidRDefault="00781A63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  <w:r w:rsidRPr="00073B7E">
        <w:rPr>
          <w:sz w:val="28"/>
          <w:szCs w:val="28"/>
        </w:rPr>
        <w:t xml:space="preserve">  </w:t>
      </w:r>
      <w:r w:rsidR="0061436A" w:rsidRPr="00073B7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="0061436A"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……………........3</w:t>
      </w:r>
      <w:r w:rsidRPr="00073B7E">
        <w:rPr>
          <w:sz w:val="28"/>
          <w:szCs w:val="28"/>
        </w:rPr>
        <w:t>0</w:t>
      </w:r>
    </w:p>
    <w:p w:rsidR="00B330D0" w:rsidRPr="00073B7E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</w:rPr>
        <w:lastRenderedPageBreak/>
        <w:t>1</w:t>
      </w:r>
      <w:r w:rsidRPr="00073B7E">
        <w:rPr>
          <w:rStyle w:val="FontStyle428"/>
          <w:spacing w:val="0"/>
          <w:sz w:val="28"/>
          <w:szCs w:val="28"/>
        </w:rPr>
        <w:t xml:space="preserve">. </w:t>
      </w:r>
      <w:r w:rsidR="00D71EB6" w:rsidRPr="00073B7E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Pr="00073B7E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073B7E">
        <w:rPr>
          <w:rStyle w:val="FontStyle428"/>
          <w:b w:val="0"/>
          <w:spacing w:val="0"/>
          <w:sz w:val="28"/>
          <w:szCs w:val="28"/>
        </w:rPr>
        <w:t xml:space="preserve"> «Системный анализ в профессиональной деятельности»</w:t>
      </w:r>
    </w:p>
    <w:p w:rsidR="006F5B3A" w:rsidRPr="00073B7E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2. </w:t>
      </w:r>
      <w:r w:rsidR="006F5B3A" w:rsidRPr="00073B7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6F5B3A" w:rsidRPr="00073B7E">
        <w:rPr>
          <w:rStyle w:val="FontStyle429"/>
          <w:sz w:val="28"/>
          <w:szCs w:val="28"/>
        </w:rPr>
        <w:t xml:space="preserve"> </w:t>
      </w:r>
    </w:p>
    <w:p w:rsidR="001506CF" w:rsidRPr="00073B7E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70"/>
        <w:gridCol w:w="2038"/>
        <w:gridCol w:w="5186"/>
      </w:tblGrid>
      <w:tr w:rsidR="001506CF" w:rsidRPr="00073B7E" w:rsidTr="003D7ADE">
        <w:tc>
          <w:tcPr>
            <w:tcW w:w="1180" w:type="dxa"/>
            <w:shd w:val="clear" w:color="auto" w:fill="auto"/>
          </w:tcPr>
          <w:p w:rsidR="009D3993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 xml:space="preserve">Код </w:t>
            </w:r>
            <w:proofErr w:type="spellStart"/>
            <w:r w:rsidRPr="00073B7E">
              <w:t>компетен</w:t>
            </w:r>
            <w:proofErr w:type="spellEnd"/>
          </w:p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073B7E">
              <w:t>ции</w:t>
            </w:r>
            <w:proofErr w:type="spellEnd"/>
          </w:p>
        </w:tc>
        <w:tc>
          <w:tcPr>
            <w:tcW w:w="2216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Наименование компетенции</w:t>
            </w:r>
          </w:p>
          <w:p w:rsidR="001506CF" w:rsidRPr="00073B7E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045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Индикаторы достижения компетенции</w:t>
            </w:r>
          </w:p>
        </w:tc>
        <w:tc>
          <w:tcPr>
            <w:tcW w:w="5333" w:type="dxa"/>
            <w:shd w:val="clear" w:color="auto" w:fill="auto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C6E0A" w:rsidRPr="00073B7E" w:rsidTr="003D7ADE">
        <w:tc>
          <w:tcPr>
            <w:tcW w:w="1180" w:type="dxa"/>
            <w:shd w:val="clear" w:color="auto" w:fill="auto"/>
          </w:tcPr>
          <w:p w:rsidR="006C6E0A" w:rsidRPr="00073B7E" w:rsidRDefault="006C6E0A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t>ПКП-1</w:t>
            </w:r>
          </w:p>
        </w:tc>
        <w:tc>
          <w:tcPr>
            <w:tcW w:w="2216" w:type="dxa"/>
          </w:tcPr>
          <w:p w:rsidR="006C6E0A" w:rsidRPr="00073B7E" w:rsidRDefault="006C6E0A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045" w:type="dxa"/>
          </w:tcPr>
          <w:p w:rsidR="00FF0C9B" w:rsidRPr="00073B7E" w:rsidRDefault="00FF0C9B" w:rsidP="00FF0C9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FF0C9B" w:rsidRPr="00073B7E" w:rsidRDefault="00FF0C9B" w:rsidP="00FF0C9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6C6E0A" w:rsidRPr="00073B7E" w:rsidRDefault="00FF0C9B" w:rsidP="00FF0C9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num" w:pos="735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способы научных исследований постановки целей </w:t>
            </w:r>
            <w:r w:rsidR="00FD7546" w:rsidRPr="00073B7E">
              <w:rPr>
                <w:color w:val="000000" w:themeColor="text1"/>
              </w:rPr>
              <w:t>в области компьютерных технологий, используемых для анализа больших данных, к</w:t>
            </w:r>
            <w:r w:rsidRPr="00073B7E">
              <w:t xml:space="preserve">онкретные системно-аналитические методы сбора и обработки данных. </w:t>
            </w:r>
          </w:p>
          <w:p w:rsidR="003D7ADE" w:rsidRPr="00073B7E" w:rsidRDefault="003D7ADE" w:rsidP="003D7ADE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r w:rsidRPr="00073B7E">
              <w:t>-</w:t>
            </w:r>
            <w:r w:rsidR="00FD7546" w:rsidRPr="00073B7E">
              <w:t xml:space="preserve"> </w:t>
            </w:r>
            <w:r w:rsidRPr="00073B7E">
              <w:t>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  <w:r w:rsidR="00FD7546" w:rsidRPr="00073B7E">
              <w:rPr>
                <w:color w:val="000000" w:themeColor="text1"/>
              </w:rPr>
              <w:t xml:space="preserve"> используемых для анализа больших данных</w:t>
            </w:r>
          </w:p>
          <w:p w:rsidR="003D7ADE" w:rsidRPr="00073B7E" w:rsidRDefault="003D7ADE" w:rsidP="003D7ADE">
            <w:pPr>
              <w:rPr>
                <w:b/>
              </w:rPr>
            </w:pP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основные парадигмы и методы анализа, современные программные продукты, необходимые для решения экономико-статистических задач;</w:t>
            </w:r>
            <w:r w:rsidRPr="00073B7E">
              <w:rPr>
                <w:color w:val="000000"/>
              </w:rPr>
              <w:t xml:space="preserve"> </w:t>
            </w:r>
          </w:p>
          <w:p w:rsidR="00FD7546" w:rsidRPr="00073B7E" w:rsidRDefault="003D7ADE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основные социально-экономические показатели, их отражение и обеспечение </w:t>
            </w:r>
            <w:r w:rsidR="00FD7546" w:rsidRPr="00073B7E">
              <w:rPr>
                <w:color w:val="000000" w:themeColor="text1"/>
              </w:rPr>
              <w:t>управления аналитическими работами на основе больших данных</w:t>
            </w:r>
            <w:r w:rsidR="00FD7546"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 xml:space="preserve">- </w:t>
            </w:r>
            <w:r w:rsidR="003D7ADE" w:rsidRPr="00073B7E">
              <w:t xml:space="preserve">основные подходы </w:t>
            </w:r>
            <w:r w:rsidRPr="00073B7E">
              <w:t xml:space="preserve">для </w:t>
            </w:r>
            <w:r w:rsidR="003D7ADE" w:rsidRPr="00073B7E">
              <w:t>поиска решений профессиональных задач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анализировать исходные данные, необходимые для расчета экономических и социально-экономических показателей,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использовать современное программное обеспечение для решения поставленных задач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технологии создания аналитических алгоритмов основных прикладных задач анализа и моделирования в экономической сфере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  <w:r w:rsidRPr="00073B7E">
              <w:t>;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разрабатывать аналитические алгоритмы конкретных прикладных задач анализа и моделирования в сфере экономики и финансов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  <w:r w:rsidRPr="00073B7E">
              <w:t>;</w:t>
            </w:r>
          </w:p>
          <w:p w:rsidR="006C6E0A" w:rsidRPr="00073B7E" w:rsidRDefault="006C6E0A" w:rsidP="00764784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3D7ADE" w:rsidRPr="00073B7E" w:rsidTr="003D7ADE">
        <w:tc>
          <w:tcPr>
            <w:tcW w:w="1180" w:type="dxa"/>
            <w:shd w:val="clear" w:color="auto" w:fill="auto"/>
          </w:tcPr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t>ПКП-4</w:t>
            </w:r>
          </w:p>
        </w:tc>
        <w:tc>
          <w:tcPr>
            <w:tcW w:w="2216" w:type="dxa"/>
          </w:tcPr>
          <w:p w:rsidR="003D7ADE" w:rsidRPr="00073B7E" w:rsidRDefault="003D7ADE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045" w:type="dxa"/>
          </w:tcPr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/>
              <w:rPr>
                <w:bCs/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современные информационно</w:t>
            </w:r>
            <w:r w:rsidRPr="00073B7E">
              <w:rPr>
                <w:bCs/>
                <w:color w:val="000000"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pPr>
              <w:tabs>
                <w:tab w:val="right" w:pos="2361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применять функционально- логическую методологию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 </w:t>
            </w:r>
          </w:p>
          <w:p w:rsidR="003D7ADE" w:rsidRPr="00073B7E" w:rsidRDefault="003D7ADE" w:rsidP="003D7ADE">
            <w:pPr>
              <w:ind w:left="1" w:right="55"/>
            </w:pP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3D7ADE" w:rsidRPr="00073B7E" w:rsidRDefault="003D7ADE" w:rsidP="003D7ADE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  <w:color w:val="000000"/>
              </w:rPr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3D7ADE" w:rsidRPr="00073B7E" w:rsidRDefault="003D7ADE" w:rsidP="003D7ADE">
            <w:pPr>
              <w:ind w:left="2" w:right="56"/>
            </w:pPr>
          </w:p>
          <w:p w:rsidR="003D7ADE" w:rsidRPr="00073B7E" w:rsidRDefault="003D7ADE" w:rsidP="003D7ADE">
            <w:pPr>
              <w:ind w:left="2" w:right="56"/>
            </w:pPr>
          </w:p>
          <w:p w:rsidR="00FD7546" w:rsidRPr="00073B7E" w:rsidRDefault="003D7ADE" w:rsidP="003D7ADE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540"/>
              </w:tabs>
              <w:contextualSpacing/>
            </w:pPr>
            <w:r w:rsidRPr="00073B7E">
              <w:t xml:space="preserve">- </w:t>
            </w:r>
            <w:r w:rsidR="003D7ADE" w:rsidRPr="00073B7E">
              <w:t>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FD7546" w:rsidRPr="00073B7E" w:rsidRDefault="003D7ADE" w:rsidP="003D7ADE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ind w:left="2" w:right="56"/>
              <w:rPr>
                <w:sz w:val="28"/>
                <w:szCs w:val="28"/>
              </w:rPr>
            </w:pPr>
            <w:r w:rsidRPr="00073B7E">
              <w:t xml:space="preserve">- </w:t>
            </w:r>
            <w:r w:rsidR="003D7ADE" w:rsidRPr="00073B7E">
              <w:t xml:space="preserve">разрабатывать алгоритмы конкретных прикладных задач анализа и моделирования в сфере экономики и </w:t>
            </w:r>
            <w:r w:rsidRPr="00073B7E">
              <w:t>финансов,</w:t>
            </w:r>
            <w:r w:rsidR="003D7ADE" w:rsidRPr="00073B7E">
              <w:t xml:space="preserve"> и </w:t>
            </w:r>
            <w:r w:rsidRPr="00073B7E">
              <w:rPr>
                <w:color w:val="000000" w:themeColor="text1"/>
              </w:rPr>
              <w:t>управления жизненным циклом данных, при использовании технологий больших данных</w:t>
            </w:r>
          </w:p>
        </w:tc>
      </w:tr>
    </w:tbl>
    <w:p w:rsidR="001506CF" w:rsidRPr="00073B7E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073B7E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073B7E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7C3B" w:rsidRPr="00073B7E" w:rsidRDefault="00617C3B" w:rsidP="00617C3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Дисциплина «Системный анализ в профессиональной деятельности» относится к циклу профиля </w:t>
      </w:r>
      <w:r w:rsidR="00FD7546" w:rsidRPr="00073B7E">
        <w:rPr>
          <w:sz w:val="28"/>
          <w:szCs w:val="28"/>
        </w:rPr>
        <w:t>«Инженерия данных»</w:t>
      </w:r>
      <w:r w:rsidRPr="00073B7E">
        <w:rPr>
          <w:sz w:val="28"/>
          <w:szCs w:val="28"/>
        </w:rPr>
        <w:t xml:space="preserve">. </w:t>
      </w:r>
    </w:p>
    <w:p w:rsidR="00BF32FC" w:rsidRPr="00073B7E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073B7E" w:rsidRDefault="00BF32FC" w:rsidP="00BF32FC">
      <w:pPr>
        <w:jc w:val="right"/>
        <w:rPr>
          <w:sz w:val="28"/>
        </w:rPr>
      </w:pPr>
      <w:r w:rsidRPr="00073B7E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073B7E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Семестр </w:t>
            </w:r>
            <w:r w:rsidR="00791C82" w:rsidRPr="00073B7E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791C82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4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 xml:space="preserve"> з/е, 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зачет</w:t>
            </w:r>
          </w:p>
        </w:tc>
      </w:tr>
    </w:tbl>
    <w:p w:rsidR="008F4C16" w:rsidRPr="00073B7E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073B7E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073B7E">
        <w:rPr>
          <w:rStyle w:val="FontStyle428"/>
          <w:spacing w:val="0"/>
          <w:sz w:val="28"/>
          <w:szCs w:val="28"/>
        </w:rPr>
        <w:t xml:space="preserve"> </w:t>
      </w:r>
    </w:p>
    <w:p w:rsidR="00B268B6" w:rsidRPr="00073B7E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073B7E" w:rsidRDefault="003D7410" w:rsidP="003D7410">
      <w:pPr>
        <w:pStyle w:val="4"/>
        <w:spacing w:line="360" w:lineRule="auto"/>
      </w:pPr>
      <w:bookmarkStart w:id="0" w:name="_Toc265233990"/>
      <w:r w:rsidRPr="00073B7E">
        <w:t xml:space="preserve">Тема 1. </w:t>
      </w:r>
      <w:bookmarkStart w:id="1" w:name="_Toc222662792"/>
      <w:r w:rsidRPr="00073B7E">
        <w:t>Основные понятия системного анализа</w:t>
      </w:r>
      <w:bookmarkEnd w:id="0"/>
      <w:bookmarkEnd w:id="1"/>
    </w:p>
    <w:p w:rsidR="005C1CDD" w:rsidRPr="00073B7E" w:rsidRDefault="003D7410" w:rsidP="003D7410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Системность как способ восприятия описания, понимания и 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073B7E">
        <w:rPr>
          <w:sz w:val="28"/>
          <w:szCs w:val="28"/>
        </w:rPr>
        <w:t>стимулируемость</w:t>
      </w:r>
      <w:proofErr w:type="spellEnd"/>
      <w:r w:rsidRPr="00073B7E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, нераздельность,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, целесообразность). </w:t>
      </w:r>
      <w:bookmarkStart w:id="2" w:name="_Toc222662793"/>
      <w:bookmarkStart w:id="3" w:name="_Toc265233991"/>
    </w:p>
    <w:p w:rsidR="00DC7D86" w:rsidRPr="00073B7E" w:rsidRDefault="00DC7D86" w:rsidP="003D7410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073B7E" w:rsidRDefault="003D7410" w:rsidP="003D74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Тема 2. </w:t>
      </w:r>
      <w:bookmarkEnd w:id="2"/>
      <w:bookmarkEnd w:id="3"/>
      <w:r w:rsidRPr="00073B7E">
        <w:rPr>
          <w:b/>
          <w:sz w:val="28"/>
          <w:szCs w:val="28"/>
        </w:rPr>
        <w:t>Модели и моделирование как основы когнитивной и продуктивной деятельности.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073B7E">
        <w:rPr>
          <w:sz w:val="28"/>
          <w:szCs w:val="28"/>
        </w:rPr>
        <w:t>целостности</w:t>
      </w:r>
      <w:r w:rsidRPr="00073B7E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 модели культуре.</w:t>
      </w:r>
    </w:p>
    <w:p w:rsidR="003D7410" w:rsidRPr="00073B7E" w:rsidRDefault="00B109CF" w:rsidP="003D7410">
      <w:pPr>
        <w:pStyle w:val="4"/>
        <w:spacing w:line="360" w:lineRule="auto"/>
      </w:pPr>
      <w:bookmarkStart w:id="4" w:name="_Toc222662794"/>
      <w:bookmarkStart w:id="5" w:name="_Toc265233992"/>
      <w:r w:rsidRPr="00073B7E">
        <w:t>Тема 3</w:t>
      </w:r>
      <w:r w:rsidR="003D7410" w:rsidRPr="00073B7E">
        <w:t xml:space="preserve">. </w:t>
      </w:r>
      <w:bookmarkEnd w:id="4"/>
      <w:bookmarkEnd w:id="5"/>
      <w:r w:rsidR="003D7410" w:rsidRPr="00073B7E">
        <w:t>Проблема как основной объект прикладного системного анализа.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целей в разрешении проблемы.  Способы воздействия на </w:t>
      </w:r>
      <w:proofErr w:type="spellStart"/>
      <w:r w:rsidRPr="00073B7E">
        <w:rPr>
          <w:sz w:val="28"/>
          <w:szCs w:val="28"/>
        </w:rPr>
        <w:t>проблемо</w:t>
      </w:r>
      <w:proofErr w:type="spellEnd"/>
      <w:r w:rsidR="00F56B54"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073B7E">
        <w:rPr>
          <w:sz w:val="28"/>
          <w:szCs w:val="28"/>
          <w:lang w:val="en-US"/>
        </w:rPr>
        <w:t>absolution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resolution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dissolution</w:t>
      </w:r>
      <w:r w:rsidRPr="00073B7E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073B7E">
        <w:rPr>
          <w:sz w:val="28"/>
          <w:szCs w:val="28"/>
        </w:rPr>
        <w:t>н</w:t>
      </w:r>
      <w:r w:rsidRPr="00073B7E">
        <w:rPr>
          <w:sz w:val="28"/>
          <w:szCs w:val="28"/>
        </w:rPr>
        <w:t xml:space="preserve">а разные типы вмешательств. </w:t>
      </w:r>
    </w:p>
    <w:p w:rsidR="003D7410" w:rsidRPr="00073B7E" w:rsidRDefault="00B109CF" w:rsidP="003D7410">
      <w:pPr>
        <w:pStyle w:val="4"/>
        <w:spacing w:line="360" w:lineRule="auto"/>
      </w:pPr>
      <w:bookmarkStart w:id="6" w:name="_Toc222662795"/>
      <w:bookmarkStart w:id="7" w:name="_Toc265233993"/>
      <w:r w:rsidRPr="00073B7E">
        <w:t>Тема 4</w:t>
      </w:r>
      <w:r w:rsidR="003D7410" w:rsidRPr="00073B7E">
        <w:t xml:space="preserve">. </w:t>
      </w:r>
      <w:bookmarkEnd w:id="6"/>
      <w:bookmarkEnd w:id="7"/>
      <w:r w:rsidR="003D7410" w:rsidRPr="00073B7E">
        <w:t xml:space="preserve">Управление системой как метод преобразования </w:t>
      </w:r>
      <w:proofErr w:type="spellStart"/>
      <w:r w:rsidR="003D7410" w:rsidRPr="00073B7E">
        <w:t>проблемосодержащей</w:t>
      </w:r>
      <w:proofErr w:type="spellEnd"/>
      <w:r w:rsidR="003D7410" w:rsidRPr="00073B7E">
        <w:t xml:space="preserve"> реальности (улучшающего воздействия).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073B7E" w:rsidRDefault="00B109CF" w:rsidP="003D7410">
      <w:pPr>
        <w:pStyle w:val="4"/>
        <w:spacing w:line="360" w:lineRule="auto"/>
      </w:pPr>
      <w:bookmarkStart w:id="8" w:name="_Toc222662796"/>
      <w:bookmarkStart w:id="9" w:name="_Toc265233994"/>
      <w:r w:rsidRPr="00073B7E">
        <w:t>Тема 5</w:t>
      </w:r>
      <w:r w:rsidR="003D7410" w:rsidRPr="00073B7E">
        <w:t xml:space="preserve">. </w:t>
      </w:r>
      <w:bookmarkEnd w:id="8"/>
      <w:bookmarkEnd w:id="9"/>
      <w:r w:rsidR="003D7410" w:rsidRPr="00073B7E">
        <w:t>Технология системного анализа в профессиональной деятельности</w:t>
      </w:r>
      <w:r w:rsidR="002079B4" w:rsidRPr="00073B7E">
        <w:t xml:space="preserve">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073B7E">
        <w:rPr>
          <w:sz w:val="28"/>
          <w:szCs w:val="28"/>
        </w:rPr>
        <w:t>целевыявление</w:t>
      </w:r>
      <w:proofErr w:type="spellEnd"/>
      <w:r w:rsidRPr="00073B7E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073B7E" w:rsidRDefault="00B109CF" w:rsidP="003D7410">
      <w:pPr>
        <w:pStyle w:val="4"/>
        <w:spacing w:line="360" w:lineRule="auto"/>
      </w:pPr>
      <w:bookmarkStart w:id="10" w:name="_Toc222662798"/>
      <w:bookmarkStart w:id="11" w:name="_Toc265233995"/>
      <w:r w:rsidRPr="00073B7E">
        <w:t>Тема 6</w:t>
      </w:r>
      <w:r w:rsidR="003D7410" w:rsidRPr="00073B7E">
        <w:t xml:space="preserve">. </w:t>
      </w:r>
      <w:bookmarkEnd w:id="10"/>
      <w:bookmarkEnd w:id="11"/>
      <w:r w:rsidR="003D7410" w:rsidRPr="00073B7E">
        <w:t xml:space="preserve">Особенности социально-экономических систем.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Эволюция социума. </w:t>
      </w:r>
    </w:p>
    <w:p w:rsidR="003D7410" w:rsidRPr="00073B7E" w:rsidRDefault="003D7410" w:rsidP="003D7410">
      <w:pPr>
        <w:spacing w:line="360" w:lineRule="auto"/>
        <w:ind w:firstLine="703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073B7E" w:rsidRDefault="003D7410" w:rsidP="003D7410">
      <w:pPr>
        <w:pStyle w:val="4"/>
        <w:spacing w:line="360" w:lineRule="auto"/>
      </w:pPr>
      <w:r w:rsidRPr="00073B7E">
        <w:t xml:space="preserve">Тема </w:t>
      </w:r>
      <w:r w:rsidR="008F5BA2" w:rsidRPr="00073B7E">
        <w:t>7</w:t>
      </w:r>
      <w:r w:rsidRPr="00073B7E">
        <w:t xml:space="preserve">. Анализ и моделирование экономических и социально-экономических систем </w:t>
      </w:r>
    </w:p>
    <w:p w:rsidR="003D7410" w:rsidRPr="00073B7E" w:rsidRDefault="003D7410" w:rsidP="003D7410">
      <w:pPr>
        <w:spacing w:line="360" w:lineRule="auto"/>
        <w:jc w:val="both"/>
        <w:rPr>
          <w:sz w:val="28"/>
          <w:szCs w:val="28"/>
        </w:rPr>
      </w:pPr>
      <w:bookmarkStart w:id="12" w:name="_Toc130265412"/>
      <w:r w:rsidRPr="00073B7E">
        <w:rPr>
          <w:sz w:val="28"/>
          <w:szCs w:val="28"/>
        </w:rPr>
        <w:t>Определение экономической системы (ЭС) через ее функции. Иерархия и уровни 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2"/>
      <w:r w:rsidRPr="00073B7E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D1158B" w:rsidRPr="00073B7E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5.2. </w:t>
      </w:r>
      <w:proofErr w:type="spellStart"/>
      <w:r w:rsidRPr="00073B7E">
        <w:rPr>
          <w:rStyle w:val="FontStyle428"/>
          <w:spacing w:val="0"/>
          <w:sz w:val="28"/>
          <w:szCs w:val="28"/>
        </w:rPr>
        <w:t>Учебно</w:t>
      </w:r>
      <w:proofErr w:type="spellEnd"/>
      <w:r w:rsidRPr="00073B7E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073B7E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Таблица </w:t>
      </w:r>
      <w:r w:rsidR="00D168F3" w:rsidRPr="00073B7E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073B7E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 w:rsidRPr="00073B7E"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Формы текущего контроля успеваемости</w:t>
            </w:r>
          </w:p>
        </w:tc>
      </w:tr>
      <w:tr w:rsidR="009C0D75" w:rsidRPr="00073B7E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073B7E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073B7E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1.  Основные понятия системного анализа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9C0D75" w:rsidRPr="00073B7E"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C0D75">
            <w:pPr>
              <w:widowControl/>
              <w:autoSpaceDE/>
              <w:autoSpaceDN/>
              <w:adjustRightInd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ad"/>
              <w:ind w:left="0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</w:t>
            </w:r>
            <w:r w:rsidR="00745962" w:rsidRPr="00073B7E"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9</w:t>
            </w:r>
            <w:r w:rsidR="006F5B3A" w:rsidRPr="00073B7E"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Согласно учебному плану: контрольная работа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CA31C0">
            <w:pPr>
              <w:jc w:val="center"/>
            </w:pPr>
            <w:r w:rsidRPr="00073B7E">
              <w:t>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pStyle w:val="Style139"/>
              <w:widowControl/>
              <w:jc w:val="both"/>
            </w:pPr>
          </w:p>
        </w:tc>
      </w:tr>
    </w:tbl>
    <w:p w:rsidR="00220C1F" w:rsidRPr="00073B7E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073B7E" w:rsidSect="00D41E15">
          <w:headerReference w:type="default" r:id="rId8"/>
          <w:footerReference w:type="default" r:id="rId9"/>
          <w:pgSz w:w="11909" w:h="16834"/>
          <w:pgMar w:top="1440" w:right="1134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073B7E" w:rsidRDefault="005D3B20" w:rsidP="005D3B20">
      <w:pPr>
        <w:pStyle w:val="afe"/>
        <w:jc w:val="both"/>
        <w:rPr>
          <w:szCs w:val="28"/>
        </w:rPr>
      </w:pPr>
      <w:r w:rsidRPr="00073B7E">
        <w:rPr>
          <w:szCs w:val="28"/>
        </w:rPr>
        <w:t xml:space="preserve">5.3. Содержание семинаров, практических занятий 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Формы проведения занятий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CA31C0" w:rsidRPr="00073B7E" w:rsidRDefault="005D3B20" w:rsidP="00CA31C0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CA31C0" w:rsidP="00CA31C0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1,2,3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t>Обсуждение проблемы формирования</w:t>
            </w:r>
            <w:r w:rsidRPr="00073B7E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1,4,5</w:t>
            </w:r>
            <w:r w:rsidRPr="00073B7E">
              <w:rPr>
                <w:b/>
              </w:rPr>
              <w:t>)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</w:t>
            </w:r>
            <w:r w:rsidRPr="00073B7E">
              <w:rPr>
                <w:b/>
              </w:rPr>
              <w:t xml:space="preserve">),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1,5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  <w:r w:rsidR="00D41E15" w:rsidRPr="00073B7E">
              <w:rPr>
                <w:b/>
              </w:rPr>
              <w:t xml:space="preserve"> </w:t>
            </w:r>
          </w:p>
          <w:p w:rsidR="005D3B20" w:rsidRPr="00073B7E" w:rsidRDefault="00D41E15" w:rsidP="00073B7E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</w:t>
            </w:r>
            <w:r w:rsidR="00073B7E">
              <w:rPr>
                <w:b/>
              </w:rPr>
              <w:t>-8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073B7E">
              <w:t xml:space="preserve">социально-экономических систем.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1,3,5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Изучение основных типов организационных структур экономических систем. Работа с учебной и справочной литературой.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1,2,5</w:t>
            </w:r>
            <w:r w:rsidR="00073B7E">
              <w:rPr>
                <w:b/>
              </w:rPr>
              <w:t>,7,8</w:t>
            </w:r>
            <w:r w:rsidRPr="00073B7E">
              <w:rPr>
                <w:b/>
              </w:rPr>
              <w:t xml:space="preserve">), 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Обсуждение организационных структур экономических систем. </w:t>
            </w:r>
          </w:p>
        </w:tc>
      </w:tr>
    </w:tbl>
    <w:p w:rsidR="00451075" w:rsidRPr="00073B7E" w:rsidRDefault="00451075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keepNext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№5</w:t>
      </w:r>
    </w:p>
    <w:tbl>
      <w:tblPr>
        <w:tblW w:w="562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830"/>
        <w:gridCol w:w="3827"/>
      </w:tblGrid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>Формы внеаудиторной самостоятельной работы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особенностей разных типов управления (улучшающего воздействия).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к занятиям,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Изучение особенностей основных классов экономических систем.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073B7E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073B7E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073B7E" w:rsidRDefault="005D3B20" w:rsidP="005D3B20">
      <w:pPr>
        <w:keepNext/>
        <w:jc w:val="both"/>
        <w:rPr>
          <w:b/>
        </w:rPr>
      </w:pPr>
    </w:p>
    <w:p w:rsidR="0043636A" w:rsidRPr="00073B7E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073B7E">
        <w:rPr>
          <w:rStyle w:val="FontStyle428"/>
          <w:spacing w:val="0"/>
          <w:sz w:val="28"/>
          <w:szCs w:val="28"/>
        </w:rPr>
        <w:t xml:space="preserve"> для </w:t>
      </w:r>
      <w:r w:rsidR="001A1F8C" w:rsidRPr="00073B7E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073B7E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073B7E" w:rsidRDefault="00613BDB" w:rsidP="00D02AA4">
      <w:pPr>
        <w:rPr>
          <w:i/>
          <w:iCs/>
          <w:sz w:val="27"/>
          <w:szCs w:val="27"/>
        </w:rPr>
      </w:pPr>
      <w:r w:rsidRPr="00073B7E">
        <w:rPr>
          <w:b/>
          <w:sz w:val="27"/>
          <w:szCs w:val="27"/>
        </w:rPr>
        <w:t xml:space="preserve">Задание 1.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отличимости</w:t>
      </w:r>
      <w:proofErr w:type="spellEnd"/>
      <w:r w:rsidRPr="00073B7E">
        <w:rPr>
          <w:sz w:val="27"/>
          <w:szCs w:val="27"/>
        </w:rPr>
        <w:t xml:space="preserve">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отличности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изолированности частей системы друг от друга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Статическим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обеспечивать беспрепятственное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оказывать влияние на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 влиять на обмен компонентами со средой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073B7E">
        <w:rPr>
          <w:color w:val="0070C0"/>
          <w:sz w:val="27"/>
          <w:szCs w:val="27"/>
        </w:rPr>
        <w:t xml:space="preserve"> </w:t>
      </w:r>
      <w:r w:rsidRPr="00073B7E">
        <w:rPr>
          <w:sz w:val="27"/>
          <w:szCs w:val="27"/>
        </w:rPr>
        <w:t>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Выход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18.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 </w:t>
      </w:r>
      <w:proofErr w:type="spellStart"/>
      <w:r w:rsidRPr="00073B7E">
        <w:rPr>
          <w:sz w:val="27"/>
          <w:szCs w:val="27"/>
        </w:rPr>
        <w:t>Отличимость</w:t>
      </w:r>
      <w:proofErr w:type="spellEnd"/>
      <w:r w:rsidRPr="00073B7E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19.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20.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изменчивости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t>выживаемости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эмерджентности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связи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30.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247022" w:rsidRPr="00073B7E" w:rsidRDefault="00247022" w:rsidP="00D02AA4">
      <w:pPr>
        <w:pStyle w:val="ad"/>
        <w:tabs>
          <w:tab w:val="left" w:pos="709"/>
        </w:tabs>
        <w:contextualSpacing w:val="0"/>
        <w:rPr>
          <w:rStyle w:val="FontStyle428"/>
          <w:b w:val="0"/>
          <w:bCs w:val="0"/>
          <w:spacing w:val="0"/>
          <w:sz w:val="28"/>
          <w:szCs w:val="24"/>
        </w:rPr>
      </w:pPr>
    </w:p>
    <w:p w:rsidR="00D02AA4" w:rsidRPr="00073B7E" w:rsidRDefault="00D02AA4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073B7E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</w:t>
      </w:r>
      <w:r w:rsidR="00764784" w:rsidRPr="00073B7E">
        <w:rPr>
          <w:rStyle w:val="FontStyle428"/>
          <w:spacing w:val="0"/>
          <w:sz w:val="28"/>
          <w:szCs w:val="28"/>
        </w:rPr>
        <w:t>м для дискусси</w:t>
      </w:r>
      <w:r w:rsidR="006D73C5">
        <w:rPr>
          <w:rStyle w:val="FontStyle428"/>
          <w:spacing w:val="0"/>
          <w:sz w:val="28"/>
          <w:szCs w:val="28"/>
        </w:rPr>
        <w:t>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2.</w:t>
      </w:r>
      <w:hyperlink r:id="rId10" w:history="1">
        <w:r w:rsidRPr="00073B7E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073B7E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073B7E">
          <w:rPr>
            <w:rStyle w:val="af5"/>
            <w:sz w:val="28"/>
            <w:szCs w:val="28"/>
          </w:rPr>
          <w:t xml:space="preserve"> </w:t>
        </w:r>
      </w:hyperlink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3.Структурный анализ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4.Методы системных матриц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сложных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8.Системный анализ в сфере сервиса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10.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ИСУ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11.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оптимизации и принятия решений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социально экономических и </w:t>
      </w:r>
      <w:r w:rsidR="004C0C86" w:rsidRPr="00073B7E">
        <w:rPr>
          <w:sz w:val="28"/>
          <w:szCs w:val="28"/>
        </w:rPr>
        <w:t xml:space="preserve">управленческих </w:t>
      </w:r>
      <w:r w:rsidRPr="00073B7E">
        <w:rPr>
          <w:sz w:val="28"/>
          <w:szCs w:val="28"/>
        </w:rPr>
        <w:t>процессов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исследованиях систем управления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15.Применение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исследовании природных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16.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управлении экономикой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научно технических нововведений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18.</w:t>
      </w:r>
      <w:r w:rsidRPr="00073B7E">
        <w:t xml:space="preserve"> </w:t>
      </w:r>
      <w:r w:rsidRPr="00073B7E">
        <w:rPr>
          <w:sz w:val="28"/>
          <w:szCs w:val="28"/>
        </w:rPr>
        <w:t xml:space="preserve">Прикладной системный анализ 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20.Системотехника и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микросистем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21.Слияние и поглощение компаний.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теории организации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22.Основы теории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>: качество и выбор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целевое управление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моделирование процессов в техносфере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проблем фондового рынка в России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sz w:val="28"/>
          <w:szCs w:val="28"/>
        </w:rPr>
        <w:t>26.</w:t>
      </w:r>
      <w:r w:rsidRPr="00073B7E">
        <w:rPr>
          <w:kern w:val="36"/>
          <w:sz w:val="28"/>
          <w:szCs w:val="28"/>
        </w:rPr>
        <w:t>Элементы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kern w:val="36"/>
          <w:sz w:val="28"/>
          <w:szCs w:val="28"/>
        </w:rPr>
        <w:t>27.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экспериментальных исследованиях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28.Основы имитационного моделирования 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управлении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30.Общенаучные методы в системных исследованиях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31.Системные представления и системный подход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Pr="00073B7E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Pr="00073B7E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764784" w:rsidRPr="00073B7E" w:rsidRDefault="00764784" w:rsidP="00764784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41E15" w:rsidRPr="00073B7E" w:rsidRDefault="00764784" w:rsidP="00D41E15">
      <w:pPr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764784" w:rsidRPr="00073B7E" w:rsidRDefault="00764784" w:rsidP="00D41E15">
      <w:pPr>
        <w:ind w:firstLine="708"/>
        <w:jc w:val="center"/>
        <w:rPr>
          <w:sz w:val="28"/>
          <w:szCs w:val="28"/>
        </w:rPr>
      </w:pPr>
      <w:r w:rsidRPr="00073B7E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073B7E">
        <w:rPr>
          <w:b/>
          <w:bCs/>
          <w:sz w:val="28"/>
          <w:szCs w:val="28"/>
        </w:rPr>
        <w:t xml:space="preserve">каждого индикатора достижения </w:t>
      </w:r>
      <w:r w:rsidRPr="00073B7E">
        <w:rPr>
          <w:b/>
          <w:bCs/>
          <w:sz w:val="28"/>
          <w:szCs w:val="28"/>
        </w:rPr>
        <w:t>компетенций, формируемых дисциплиной.</w:t>
      </w: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3686"/>
        <w:gridCol w:w="2835"/>
      </w:tblGrid>
      <w:tr w:rsidR="00764784" w:rsidRPr="00073B7E" w:rsidTr="00D41E15">
        <w:tc>
          <w:tcPr>
            <w:tcW w:w="1985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Наименование компетенции</w:t>
            </w:r>
          </w:p>
          <w:p w:rsidR="00764784" w:rsidRPr="00073B7E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Индикаторы достижения компетенции</w:t>
            </w:r>
          </w:p>
        </w:tc>
        <w:tc>
          <w:tcPr>
            <w:tcW w:w="3686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Типовые контрольные задания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ПКП-1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Default="00BB7A6B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BB7A6B" w:rsidRPr="00073B7E" w:rsidRDefault="00BB7A6B" w:rsidP="00BB7A6B">
            <w:pPr>
              <w:tabs>
                <w:tab w:val="num" w:pos="735"/>
              </w:tabs>
            </w:pPr>
            <w:r w:rsidRPr="00073B7E">
              <w:t xml:space="preserve">- способы научных исследований постановки целей в области компьютерных технологий, используемых для анализа больших данных, конкретные системно-аналитические методы сбора и обработки данных. </w:t>
            </w:r>
          </w:p>
          <w:p w:rsidR="00BB7A6B" w:rsidRPr="00073B7E" w:rsidRDefault="00BB7A6B" w:rsidP="00BB7A6B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r w:rsidRPr="00073B7E">
              <w:t>- 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 используемых для анализа больших данных</w:t>
            </w:r>
          </w:p>
          <w:p w:rsidR="00BB7A6B" w:rsidRPr="00073B7E" w:rsidRDefault="00BB7A6B" w:rsidP="00BB7A6B">
            <w:pPr>
              <w:rPr>
                <w:b/>
              </w:rPr>
            </w:pP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</w:pPr>
            <w:r w:rsidRPr="00073B7E">
              <w:t xml:space="preserve">- основные парадигмы и методы анализа, современные программные продукты, необходимые для решения экономико-статистических задач;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 xml:space="preserve">- основные социально-экономические показатели, их отражение и обеспечение управления аналитическими работами на основе больших данных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>- основные подходы для поиска решений профессиональных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 xml:space="preserve">- анализировать исходные данные, необходимые для расчета экономических и социально-экономических показателей,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использовать современное программное обеспечение для решения поставленных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t>- технологии создания аналитических алгоритмов основных прикладных задач анализа и моделирования в экономической сфере на основе больших данных;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разрабатывать аналитические алгоритмы конкретных прикладных задач анализа и моделирования в сфере экономики и финансов на основе больших данных;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 xml:space="preserve">Задание 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i/>
                <w:sz w:val="22"/>
                <w:szCs w:val="22"/>
              </w:rPr>
            </w:pPr>
            <w:r w:rsidRPr="00073B7E">
              <w:rPr>
                <w:i/>
                <w:sz w:val="22"/>
                <w:szCs w:val="22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Раскрыть суть и привести примеры понятия «системное мышление». 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 xml:space="preserve">Задание  </w:t>
            </w:r>
          </w:p>
          <w:p w:rsidR="004C2744" w:rsidRPr="00073B7E" w:rsidRDefault="004C2744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Назовите фундаментальные свойства систем. Обоснуйте,</w:t>
            </w:r>
          </w:p>
          <w:p w:rsidR="004C2744" w:rsidRPr="00073B7E" w:rsidRDefault="004C2744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почему они называются фундаментальными. Назовите специфические свойства систем. Обоснуйте, почему они называются специфическими. 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  <w:p w:rsidR="00BB7A6B" w:rsidRPr="00073B7E" w:rsidRDefault="00BB7A6B" w:rsidP="004C2744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ПКП-4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BB7A6B" w:rsidRPr="00073B7E" w:rsidRDefault="00BB7A6B" w:rsidP="00BB7A6B">
            <w:pPr>
              <w:ind w:left="1"/>
              <w:rPr>
                <w:bCs/>
              </w:rPr>
            </w:pPr>
            <w:r w:rsidRPr="00073B7E">
              <w:t>- современные информационно</w:t>
            </w:r>
            <w:r w:rsidRPr="00073B7E">
              <w:rPr>
                <w:bCs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pPr>
              <w:tabs>
                <w:tab w:val="right" w:pos="2361"/>
              </w:tabs>
            </w:pPr>
            <w:r w:rsidRPr="00073B7E">
              <w:t xml:space="preserve">- применять функционально- логическую методологию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 </w:t>
            </w:r>
          </w:p>
          <w:p w:rsidR="00BB7A6B" w:rsidRPr="00073B7E" w:rsidRDefault="00BB7A6B" w:rsidP="00BB7A6B">
            <w:pPr>
              <w:ind w:left="1" w:right="55"/>
            </w:pPr>
          </w:p>
          <w:p w:rsidR="004C2744" w:rsidRPr="00073B7E" w:rsidRDefault="004C2744" w:rsidP="00BB7A6B">
            <w:pPr>
              <w:ind w:left="1" w:right="55"/>
            </w:pP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BB7A6B" w:rsidRPr="00073B7E" w:rsidRDefault="00BB7A6B" w:rsidP="00BB7A6B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</w:rPr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t>- 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BB7A6B" w:rsidRPr="00073B7E" w:rsidRDefault="00BB7A6B" w:rsidP="00BB7A6B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jc w:val="both"/>
              <w:rPr>
                <w:b/>
              </w:rPr>
            </w:pPr>
            <w:r w:rsidRPr="00073B7E">
              <w:t>- разрабатывать алгоритмы конкретных прикладных задач анализа и моделирования в сфере экономики и финансов, и управления жизненным циклом данных, при использовании технологий больших данных</w:t>
            </w:r>
          </w:p>
        </w:tc>
        <w:tc>
          <w:tcPr>
            <w:tcW w:w="2835" w:type="dxa"/>
            <w:shd w:val="clear" w:color="auto" w:fill="auto"/>
          </w:tcPr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BB7A6B" w:rsidRPr="00073B7E" w:rsidRDefault="00BB7A6B" w:rsidP="004C2744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 выделение границ системы и ее цель. Поясните, с каких позиций будет проводиться системное исследование и почему.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BB7A6B" w:rsidRPr="00073B7E" w:rsidRDefault="00BB7A6B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Охарактеризуйте процедуру целеполагания. Охарактеризуйте процедуру декомпозиции.  Охарактеризуйте процедуру измерений.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Проанализируйте, имеет ли место феномен смещения целей. Обоснуйте суть и факторы подобного смещения.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4C2744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Задание.</w:t>
            </w:r>
          </w:p>
          <w:p w:rsidR="00073B7E" w:rsidRPr="00073B7E" w:rsidRDefault="00073B7E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:rsidR="00D41E15" w:rsidRPr="00073B7E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073B7E" w:rsidRDefault="004D187F" w:rsidP="00B400E1">
      <w:pPr>
        <w:pStyle w:val="Style10"/>
        <w:widowControl/>
        <w:spacing w:line="360" w:lineRule="auto"/>
        <w:ind w:firstLine="709"/>
        <w:jc w:val="center"/>
        <w:rPr>
          <w:rStyle w:val="FontStyle429"/>
          <w:b/>
          <w:sz w:val="28"/>
          <w:szCs w:val="28"/>
        </w:rPr>
      </w:pPr>
      <w:r w:rsidRPr="00073B7E">
        <w:rPr>
          <w:rStyle w:val="FontStyle429"/>
          <w:b/>
          <w:sz w:val="28"/>
          <w:szCs w:val="28"/>
        </w:rPr>
        <w:t>Пример</w:t>
      </w:r>
      <w:r w:rsidR="00B400E1">
        <w:rPr>
          <w:rStyle w:val="FontStyle429"/>
          <w:b/>
          <w:sz w:val="28"/>
          <w:szCs w:val="28"/>
        </w:rPr>
        <w:t xml:space="preserve">ные вопросы для подготовки </w:t>
      </w:r>
      <w:r w:rsidRPr="00073B7E">
        <w:rPr>
          <w:rStyle w:val="FontStyle429"/>
          <w:b/>
          <w:sz w:val="28"/>
          <w:szCs w:val="28"/>
        </w:rPr>
        <w:t>к зачету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«динамического равновесия» системы?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Приведите примеры действия</w:t>
      </w:r>
      <w:r w:rsidR="00B400E1">
        <w:rPr>
          <w:sz w:val="28"/>
          <w:szCs w:val="28"/>
        </w:rPr>
        <w:t>,</w:t>
      </w:r>
      <w:r w:rsidRPr="00073B7E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Назовите этапы базовой системной методологии.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Как это соотносится с принципом </w:t>
      </w:r>
      <w:proofErr w:type="spellStart"/>
      <w:r w:rsidRPr="00073B7E">
        <w:rPr>
          <w:sz w:val="28"/>
          <w:szCs w:val="28"/>
        </w:rPr>
        <w:t>Гудхарта</w:t>
      </w:r>
      <w:proofErr w:type="spellEnd"/>
      <w:r w:rsidRPr="00073B7E">
        <w:rPr>
          <w:sz w:val="28"/>
          <w:szCs w:val="28"/>
        </w:rPr>
        <w:t xml:space="preserve"> (закон </w:t>
      </w:r>
      <w:proofErr w:type="spellStart"/>
      <w:r w:rsidRPr="00073B7E">
        <w:rPr>
          <w:sz w:val="28"/>
          <w:szCs w:val="28"/>
        </w:rPr>
        <w:t>Кэмпбелла</w:t>
      </w:r>
      <w:proofErr w:type="spellEnd"/>
      <w:r w:rsidRPr="00073B7E">
        <w:rPr>
          <w:sz w:val="28"/>
          <w:szCs w:val="28"/>
        </w:rPr>
        <w:t>) при проведении социально-экономической политики?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Чем определяется «ограниченная рациональность» поведения людей? 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Поясните что означает «системный архетип» и «системный паттерн»? Приведите примеры.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Приведите примеры организационных структур системы. Как </w:t>
      </w:r>
      <w:proofErr w:type="gramStart"/>
      <w:r w:rsidRPr="00073B7E">
        <w:rPr>
          <w:sz w:val="28"/>
          <w:szCs w:val="28"/>
        </w:rPr>
        <w:t>будет  отличаться</w:t>
      </w:r>
      <w:proofErr w:type="gramEnd"/>
      <w:r w:rsidRPr="00073B7E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качественные и количественные подходы используются для решения проблемы выбора альтернатив?</w:t>
      </w:r>
    </w:p>
    <w:p w:rsidR="009439A9" w:rsidRPr="00073B7E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073B7E">
        <w:rPr>
          <w:sz w:val="28"/>
          <w:szCs w:val="28"/>
          <w:lang w:val="en-US"/>
        </w:rPr>
        <w:t>Чем</w:t>
      </w:r>
      <w:proofErr w:type="spellEnd"/>
      <w:r w:rsidRPr="00073B7E">
        <w:rPr>
          <w:sz w:val="28"/>
          <w:szCs w:val="28"/>
          <w:lang w:val="en-US"/>
        </w:rPr>
        <w:t xml:space="preserve"> “</w:t>
      </w:r>
      <w:proofErr w:type="spellStart"/>
      <w:r w:rsidRPr="00073B7E">
        <w:rPr>
          <w:sz w:val="28"/>
          <w:szCs w:val="28"/>
          <w:lang w:val="en-US"/>
        </w:rPr>
        <w:t>система</w:t>
      </w:r>
      <w:proofErr w:type="spellEnd"/>
      <w:r w:rsidRPr="00073B7E">
        <w:rPr>
          <w:sz w:val="28"/>
          <w:szCs w:val="28"/>
          <w:lang w:val="en-US"/>
        </w:rPr>
        <w:t xml:space="preserve">” </w:t>
      </w:r>
      <w:proofErr w:type="spellStart"/>
      <w:r w:rsidRPr="00073B7E">
        <w:rPr>
          <w:sz w:val="28"/>
          <w:szCs w:val="28"/>
          <w:lang w:val="en-US"/>
        </w:rPr>
        <w:t>отличается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</w:t>
      </w:r>
      <w:proofErr w:type="spellEnd"/>
      <w:r w:rsidRPr="00073B7E">
        <w:rPr>
          <w:sz w:val="28"/>
          <w:szCs w:val="28"/>
          <w:lang w:val="en-US"/>
        </w:rPr>
        <w:t xml:space="preserve"> “</w:t>
      </w:r>
      <w:proofErr w:type="spellStart"/>
      <w:r w:rsidRPr="00073B7E">
        <w:rPr>
          <w:sz w:val="28"/>
          <w:szCs w:val="28"/>
          <w:lang w:val="en-US"/>
        </w:rPr>
        <w:t>не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системы</w:t>
      </w:r>
      <w:proofErr w:type="spellEnd"/>
      <w:r w:rsidRPr="00073B7E">
        <w:rPr>
          <w:sz w:val="28"/>
          <w:szCs w:val="28"/>
          <w:lang w:val="en-US"/>
        </w:rPr>
        <w:t>”?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073B7E">
        <w:rPr>
          <w:sz w:val="28"/>
          <w:szCs w:val="28"/>
          <w:lang w:val="en-US"/>
        </w:rPr>
        <w:t>Какие</w:t>
      </w:r>
      <w:proofErr w:type="spellEnd"/>
      <w:r w:rsidRPr="00073B7E">
        <w:rPr>
          <w:sz w:val="28"/>
          <w:szCs w:val="28"/>
          <w:lang w:val="en-US"/>
        </w:rPr>
        <w:t xml:space="preserve"> 4 </w:t>
      </w:r>
      <w:proofErr w:type="spellStart"/>
      <w:r w:rsidRPr="00073B7E">
        <w:rPr>
          <w:sz w:val="28"/>
          <w:szCs w:val="28"/>
          <w:lang w:val="en-US"/>
        </w:rPr>
        <w:t>вида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элементов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составляют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практически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любую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социально-экономическую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систему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Какие существуют виды взаимодействия между элементами и </w:t>
      </w:r>
      <w:proofErr w:type="spellStart"/>
      <w:r w:rsidRPr="00073B7E">
        <w:rPr>
          <w:sz w:val="28"/>
          <w:szCs w:val="28"/>
        </w:rPr>
        <w:t>компонетами</w:t>
      </w:r>
      <w:proofErr w:type="spellEnd"/>
      <w:r w:rsidRPr="00073B7E">
        <w:rPr>
          <w:sz w:val="28"/>
          <w:szCs w:val="28"/>
        </w:rPr>
        <w:t xml:space="preserve"> системы? Можем ли мы моделировать один и тот же объект как элемент и как связь?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Какое значение имеет </w:t>
      </w:r>
      <w:r w:rsidR="00961996" w:rsidRPr="00073B7E">
        <w:rPr>
          <w:sz w:val="28"/>
          <w:szCs w:val="28"/>
        </w:rPr>
        <w:t>внутренняя</w:t>
      </w:r>
      <w:r w:rsidRPr="00073B7E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 соотносятся понятия “</w:t>
      </w:r>
      <w:proofErr w:type="spellStart"/>
      <w:r w:rsidRPr="00073B7E">
        <w:rPr>
          <w:sz w:val="28"/>
          <w:szCs w:val="28"/>
        </w:rPr>
        <w:t>сверхсистема</w:t>
      </w:r>
      <w:proofErr w:type="spellEnd"/>
      <w:r w:rsidRPr="00073B7E">
        <w:rPr>
          <w:sz w:val="28"/>
          <w:szCs w:val="28"/>
        </w:rPr>
        <w:t xml:space="preserve">” и “подсистема”? Почему так важно определить </w:t>
      </w:r>
      <w:proofErr w:type="spellStart"/>
      <w:r w:rsidRPr="00073B7E">
        <w:rPr>
          <w:sz w:val="28"/>
          <w:szCs w:val="28"/>
        </w:rPr>
        <w:t>сверхсистему</w:t>
      </w:r>
      <w:proofErr w:type="spellEnd"/>
      <w:r w:rsidRPr="00073B7E">
        <w:rPr>
          <w:sz w:val="28"/>
          <w:szCs w:val="28"/>
        </w:rPr>
        <w:t xml:space="preserve"> – что она дает системе? 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073B7E">
        <w:rPr>
          <w:sz w:val="28"/>
          <w:szCs w:val="28"/>
          <w:lang w:val="en-US"/>
        </w:rPr>
        <w:t>Существуют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ли</w:t>
      </w:r>
      <w:proofErr w:type="spellEnd"/>
      <w:r w:rsidRPr="00073B7E">
        <w:rPr>
          <w:sz w:val="28"/>
          <w:szCs w:val="28"/>
          <w:lang w:val="en-US"/>
        </w:rPr>
        <w:t xml:space="preserve"> “</w:t>
      </w:r>
      <w:proofErr w:type="spellStart"/>
      <w:r w:rsidRPr="00073B7E">
        <w:rPr>
          <w:sz w:val="28"/>
          <w:szCs w:val="28"/>
          <w:lang w:val="en-US"/>
        </w:rPr>
        <w:t>закрытые</w:t>
      </w:r>
      <w:proofErr w:type="spellEnd"/>
      <w:r w:rsidRPr="00073B7E">
        <w:rPr>
          <w:sz w:val="28"/>
          <w:szCs w:val="28"/>
          <w:lang w:val="en-US"/>
        </w:rPr>
        <w:t xml:space="preserve">” </w:t>
      </w:r>
      <w:proofErr w:type="spellStart"/>
      <w:r w:rsidRPr="00073B7E">
        <w:rPr>
          <w:sz w:val="28"/>
          <w:szCs w:val="28"/>
          <w:lang w:val="en-US"/>
        </w:rPr>
        <w:t>системы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Для описания изменения системы во времени используется понятие “функционирование”, а также “рост” (падение) и “развитие” (деградация). </w:t>
      </w:r>
      <w:proofErr w:type="spellStart"/>
      <w:r w:rsidRPr="00073B7E">
        <w:rPr>
          <w:sz w:val="28"/>
          <w:szCs w:val="28"/>
          <w:lang w:val="en-US"/>
        </w:rPr>
        <w:t>Как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соотносятся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данные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понятия</w:t>
      </w:r>
      <w:proofErr w:type="spellEnd"/>
      <w:r w:rsidRPr="00073B7E">
        <w:rPr>
          <w:sz w:val="28"/>
          <w:szCs w:val="28"/>
          <w:lang w:val="en-US"/>
        </w:rPr>
        <w:t xml:space="preserve">? </w:t>
      </w:r>
      <w:proofErr w:type="spellStart"/>
      <w:r w:rsidRPr="00073B7E">
        <w:rPr>
          <w:sz w:val="28"/>
          <w:szCs w:val="28"/>
          <w:lang w:val="en-US"/>
        </w:rPr>
        <w:t>Можете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привести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примеры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из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экономики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Что подразумевает под собой понятие “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” или “эмерджентные свойства”? Приведите конкретные примеры. 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Экономические системы </w:t>
      </w:r>
      <w:proofErr w:type="spellStart"/>
      <w:r w:rsidRPr="00073B7E">
        <w:rPr>
          <w:sz w:val="28"/>
          <w:szCs w:val="28"/>
        </w:rPr>
        <w:t>эквифинальны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мультифинальны</w:t>
      </w:r>
      <w:proofErr w:type="spellEnd"/>
      <w:r w:rsidRPr="00073B7E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Поясните, что значит “</w:t>
      </w:r>
      <w:proofErr w:type="spellStart"/>
      <w:r w:rsidRPr="00073B7E">
        <w:rPr>
          <w:sz w:val="28"/>
          <w:szCs w:val="28"/>
        </w:rPr>
        <w:t>контринтуитивное</w:t>
      </w:r>
      <w:proofErr w:type="spellEnd"/>
      <w:r w:rsidRPr="00073B7E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073B7E">
        <w:rPr>
          <w:sz w:val="28"/>
          <w:szCs w:val="28"/>
        </w:rPr>
        <w:t>(по</w:t>
      </w:r>
      <w:r w:rsidRPr="00073B7E">
        <w:rPr>
          <w:sz w:val="28"/>
          <w:szCs w:val="28"/>
        </w:rPr>
        <w:t xml:space="preserve"> Г.Б. </w:t>
      </w:r>
      <w:proofErr w:type="spellStart"/>
      <w:r w:rsidRPr="00073B7E">
        <w:rPr>
          <w:sz w:val="28"/>
          <w:szCs w:val="28"/>
        </w:rPr>
        <w:t>Клейнеру</w:t>
      </w:r>
      <w:proofErr w:type="spellEnd"/>
      <w:r w:rsidRPr="00073B7E">
        <w:rPr>
          <w:sz w:val="28"/>
          <w:szCs w:val="28"/>
        </w:rPr>
        <w:t>).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Множественность системного описания объекта является одним из важнейших аспектов мод</w:t>
      </w:r>
      <w:r w:rsidR="00961996" w:rsidRPr="00073B7E">
        <w:rPr>
          <w:sz w:val="28"/>
          <w:szCs w:val="28"/>
        </w:rPr>
        <w:t>ел</w:t>
      </w:r>
      <w:r w:rsidRPr="00073B7E">
        <w:rPr>
          <w:sz w:val="28"/>
          <w:szCs w:val="28"/>
        </w:rPr>
        <w:t xml:space="preserve">ирования. </w:t>
      </w:r>
      <w:r w:rsidR="00961996" w:rsidRPr="00073B7E">
        <w:rPr>
          <w:sz w:val="28"/>
          <w:szCs w:val="28"/>
        </w:rPr>
        <w:t>Что эт</w:t>
      </w:r>
      <w:r w:rsidRPr="00073B7E">
        <w:rPr>
          <w:sz w:val="28"/>
          <w:szCs w:val="28"/>
        </w:rPr>
        <w:t>о значит? Приведите примеры.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073B7E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понимается по</w:t>
      </w:r>
      <w:r w:rsidR="008626FB" w:rsidRPr="00073B7E">
        <w:rPr>
          <w:sz w:val="28"/>
          <w:szCs w:val="28"/>
        </w:rPr>
        <w:t>д</w:t>
      </w:r>
      <w:r w:rsidRPr="00073B7E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095F98" w:rsidRPr="00ED6209" w:rsidRDefault="00095F9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E35A0D" w:rsidRPr="00420838" w:rsidRDefault="00E35A0D" w:rsidP="00E35A0D">
      <w:pPr>
        <w:spacing w:line="360" w:lineRule="auto"/>
        <w:rPr>
          <w:b/>
          <w:bCs/>
          <w:sz w:val="28"/>
          <w:szCs w:val="28"/>
        </w:rPr>
      </w:pPr>
      <w:r w:rsidRPr="00420838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дисциплины:</w:t>
      </w:r>
    </w:p>
    <w:p w:rsidR="00E35A0D" w:rsidRPr="00420838" w:rsidRDefault="00E35A0D" w:rsidP="00E35A0D">
      <w:pPr>
        <w:spacing w:after="171" w:line="270" w:lineRule="auto"/>
        <w:ind w:left="10" w:firstLine="720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t>а) основная литература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3A06F6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3A06F6">
        <w:rPr>
          <w:rFonts w:cs="Arial"/>
          <w:bCs/>
          <w:iCs/>
          <w:sz w:val="28"/>
          <w:szCs w:val="28"/>
        </w:rPr>
        <w:t>Текст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3A06F6">
        <w:rPr>
          <w:rFonts w:cs="Arial"/>
          <w:bCs/>
          <w:iCs/>
          <w:sz w:val="28"/>
          <w:szCs w:val="28"/>
        </w:rPr>
        <w:t>анализ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2023. — 562 с. — (Высшее образование). — ЭБС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>. — URL: https://urait.ru/bcode/510492 (дата обращения: 10.01.2023). – Текст: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420838">
        <w:rPr>
          <w:rFonts w:cs="Arial"/>
          <w:bCs/>
          <w:sz w:val="28"/>
          <w:szCs w:val="28"/>
        </w:rPr>
        <w:t>Сатдыков</w:t>
      </w:r>
      <w:proofErr w:type="spellEnd"/>
      <w:r w:rsidRPr="00420838">
        <w:rPr>
          <w:rFonts w:cs="Arial"/>
          <w:bCs/>
          <w:sz w:val="28"/>
          <w:szCs w:val="28"/>
        </w:rPr>
        <w:t>, О. В. Беспалова-</w:t>
      </w:r>
      <w:proofErr w:type="spellStart"/>
      <w:r w:rsidRPr="00420838">
        <w:rPr>
          <w:rFonts w:cs="Arial"/>
          <w:bCs/>
          <w:sz w:val="28"/>
          <w:szCs w:val="28"/>
        </w:rPr>
        <w:t>Милек</w:t>
      </w:r>
      <w:proofErr w:type="spellEnd"/>
      <w:r w:rsidRPr="00420838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КноРус</w:t>
      </w:r>
      <w:proofErr w:type="spellEnd"/>
      <w:r w:rsidRPr="00420838">
        <w:rPr>
          <w:rFonts w:cs="Arial"/>
          <w:bCs/>
          <w:sz w:val="28"/>
          <w:szCs w:val="28"/>
        </w:rPr>
        <w:t>, 2020. — 589 с. – ЭБС BOOK.ru. - URL: https://book.ru</w:t>
      </w:r>
      <w:r>
        <w:rPr>
          <w:rFonts w:cs="Arial"/>
          <w:bCs/>
          <w:sz w:val="28"/>
          <w:szCs w:val="28"/>
        </w:rPr>
        <w:t>/book/934026 (дата обращения: 10.01.2023</w:t>
      </w:r>
      <w:r w:rsidRPr="00420838">
        <w:rPr>
          <w:rFonts w:cs="Arial"/>
          <w:bCs/>
          <w:sz w:val="28"/>
          <w:szCs w:val="28"/>
        </w:rPr>
        <w:t xml:space="preserve">). —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, И. Н. Системный анализ в экономике: учебник для студентов вузов / И. Н. </w:t>
      </w: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Pr="00420838">
        <w:rPr>
          <w:rFonts w:cs="Arial"/>
          <w:bCs/>
          <w:sz w:val="28"/>
          <w:szCs w:val="28"/>
        </w:rPr>
        <w:t>Юнити</w:t>
      </w:r>
      <w:proofErr w:type="spellEnd"/>
      <w:r w:rsidRPr="00420838">
        <w:rPr>
          <w:rFonts w:cs="Arial"/>
          <w:bCs/>
          <w:sz w:val="28"/>
          <w:szCs w:val="28"/>
        </w:rPr>
        <w:t>-Дана, 2017. - 607 с. - Текст: непосредственный. - То же. - ЭБС ZNANIUM.com. - URL: http://znanium.com/catalog/pro</w:t>
      </w:r>
      <w:r>
        <w:rPr>
          <w:rFonts w:cs="Arial"/>
          <w:bCs/>
          <w:sz w:val="28"/>
          <w:szCs w:val="28"/>
        </w:rPr>
        <w:t>duct/1028469 (дата обращения: 10.01.2023</w:t>
      </w:r>
      <w:r w:rsidRPr="00420838">
        <w:rPr>
          <w:rFonts w:cs="Arial"/>
          <w:bCs/>
          <w:sz w:val="28"/>
          <w:szCs w:val="28"/>
        </w:rPr>
        <w:t>). - Текст: электронный.</w:t>
      </w:r>
    </w:p>
    <w:p w:rsidR="00E35A0D" w:rsidRPr="00420838" w:rsidRDefault="00E35A0D" w:rsidP="00E35A0D">
      <w:pPr>
        <w:pStyle w:val="ad"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и моделирование = </w:t>
      </w:r>
      <w:proofErr w:type="spellStart"/>
      <w:r w:rsidRPr="00420838">
        <w:rPr>
          <w:rFonts w:cs="Arial"/>
          <w:bCs/>
          <w:sz w:val="28"/>
          <w:szCs w:val="28"/>
        </w:rPr>
        <w:t>System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analysis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and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modeling</w:t>
      </w:r>
      <w:proofErr w:type="spellEnd"/>
      <w:r w:rsidRPr="00420838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420838">
        <w:rPr>
          <w:rFonts w:cs="Arial"/>
          <w:bCs/>
          <w:sz w:val="28"/>
          <w:szCs w:val="28"/>
        </w:rPr>
        <w:t>Катаргин</w:t>
      </w:r>
      <w:proofErr w:type="spellEnd"/>
      <w:r w:rsidRPr="00420838">
        <w:rPr>
          <w:rFonts w:cs="Arial"/>
          <w:bCs/>
          <w:sz w:val="28"/>
          <w:szCs w:val="28"/>
        </w:rPr>
        <w:t xml:space="preserve">;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420838">
        <w:rPr>
          <w:rFonts w:cs="Arial"/>
          <w:bCs/>
          <w:sz w:val="28"/>
          <w:szCs w:val="28"/>
        </w:rPr>
        <w:t>экономич</w:t>
      </w:r>
      <w:proofErr w:type="spellEnd"/>
      <w:r w:rsidRPr="00420838">
        <w:rPr>
          <w:rFonts w:cs="Arial"/>
          <w:bCs/>
          <w:sz w:val="28"/>
          <w:szCs w:val="28"/>
        </w:rPr>
        <w:t xml:space="preserve">. процессов.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>, 2016. - 411 c. - Текст: непосредственный. - То же. - ЭБ Финуниверситета. - URL:http://elib.fa.ru/rbook/</w:t>
      </w:r>
      <w:r>
        <w:rPr>
          <w:rFonts w:cs="Arial"/>
          <w:bCs/>
          <w:sz w:val="28"/>
          <w:szCs w:val="28"/>
        </w:rPr>
        <w:t>zvyagin.pdf. (дата обращения: 10.01.2023</w:t>
      </w:r>
      <w:r w:rsidRPr="00420838">
        <w:rPr>
          <w:rFonts w:cs="Arial"/>
          <w:bCs/>
          <w:sz w:val="28"/>
          <w:szCs w:val="28"/>
        </w:rPr>
        <w:t xml:space="preserve">). - Текст: электронный. </w:t>
      </w:r>
    </w:p>
    <w:p w:rsidR="00E35A0D" w:rsidRPr="00420838" w:rsidRDefault="00E35A0D" w:rsidP="00E35A0D">
      <w:pPr>
        <w:spacing w:line="360" w:lineRule="auto"/>
        <w:jc w:val="both"/>
        <w:rPr>
          <w:rFonts w:cs="Arial"/>
          <w:b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t>Дополнительная литература</w:t>
      </w:r>
    </w:p>
    <w:p w:rsidR="00E35A0D" w:rsidRPr="00420838" w:rsidRDefault="00E35A0D" w:rsidP="00E35A0D">
      <w:pPr>
        <w:pStyle w:val="ad"/>
        <w:numPr>
          <w:ilvl w:val="0"/>
          <w:numId w:val="5"/>
        </w:numPr>
        <w:spacing w:line="360" w:lineRule="auto"/>
        <w:rPr>
          <w:rStyle w:val="FontStyle66"/>
          <w:rFonts w:eastAsiaTheme="minorEastAsia"/>
          <w:sz w:val="28"/>
          <w:szCs w:val="28"/>
        </w:rPr>
      </w:pPr>
      <w:r w:rsidRPr="00420838">
        <w:rPr>
          <w:rStyle w:val="FontStyle66"/>
          <w:rFonts w:eastAsiaTheme="minorEastAsia"/>
          <w:sz w:val="28"/>
          <w:szCs w:val="28"/>
        </w:rPr>
        <w:t xml:space="preserve">Исследование операций в экономике: учебник для академического бакалавриата / Н. Ш. Кремер [и др.]; </w:t>
      </w:r>
      <w:proofErr w:type="spellStart"/>
      <w:proofErr w:type="gramStart"/>
      <w:r w:rsidRPr="00420838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под ред. Н. Ш. Кремера. - Москва: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, 2014, 2016. - 438 с. - Текст: непосредственный. Исследование операций в </w:t>
      </w:r>
      <w:proofErr w:type="gramStart"/>
      <w:r w:rsidRPr="00420838">
        <w:rPr>
          <w:rStyle w:val="FontStyle66"/>
          <w:rFonts w:eastAsiaTheme="minorEastAsia"/>
          <w:sz w:val="28"/>
          <w:szCs w:val="28"/>
        </w:rPr>
        <w:t>экономике :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учебник для вузов / под редакцией Н. Ш. Кремера. — 4-е изд.,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перера</w:t>
      </w:r>
      <w:r>
        <w:rPr>
          <w:rStyle w:val="FontStyle66"/>
          <w:rFonts w:eastAsiaTheme="minorEastAsia"/>
          <w:sz w:val="28"/>
          <w:szCs w:val="28"/>
        </w:rPr>
        <w:t>б</w:t>
      </w:r>
      <w:proofErr w:type="spellEnd"/>
      <w:r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>
        <w:rPr>
          <w:rStyle w:val="FontStyle66"/>
          <w:rFonts w:eastAsiaTheme="minorEastAsia"/>
          <w:sz w:val="28"/>
          <w:szCs w:val="28"/>
        </w:rPr>
        <w:t>, 2023</w:t>
      </w:r>
      <w:r w:rsidRPr="00420838">
        <w:rPr>
          <w:rStyle w:val="FontStyle66"/>
          <w:rFonts w:eastAsiaTheme="minorEastAsia"/>
          <w:sz w:val="28"/>
          <w:szCs w:val="28"/>
        </w:rPr>
        <w:t xml:space="preserve">. — 414 с. — (Высшее образование). —ЭБС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>. — UR</w:t>
      </w:r>
      <w:r>
        <w:rPr>
          <w:rStyle w:val="FontStyle66"/>
          <w:rFonts w:eastAsiaTheme="minorEastAsia"/>
          <w:sz w:val="28"/>
          <w:szCs w:val="28"/>
        </w:rPr>
        <w:t>L: https://urait.ru/bcode/510512 (дата обращения: 10.01.2023</w:t>
      </w:r>
      <w:r w:rsidRPr="00420838">
        <w:rPr>
          <w:rStyle w:val="FontStyle66"/>
          <w:rFonts w:eastAsiaTheme="minorEastAsia"/>
          <w:sz w:val="28"/>
          <w:szCs w:val="28"/>
        </w:rPr>
        <w:t>). - Текст: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contextualSpacing/>
        <w:jc w:val="both"/>
        <w:rPr>
          <w:bCs/>
          <w:sz w:val="28"/>
          <w:szCs w:val="28"/>
          <w:u w:val="single"/>
        </w:rPr>
      </w:pPr>
      <w:r w:rsidRPr="00420838">
        <w:rPr>
          <w:sz w:val="28"/>
          <w:szCs w:val="28"/>
        </w:rPr>
        <w:t>Качала, В. В. Основы теории систем и системного анализа: учебное пособие для вузов. - Москва: Горячая линия-Телеком, 2012. - 210 с. – ЭБС ZNANIUM.com. - URL: http://znanium.com/catalog/pr</w:t>
      </w:r>
      <w:r>
        <w:rPr>
          <w:sz w:val="28"/>
          <w:szCs w:val="28"/>
        </w:rPr>
        <w:t>oduct/351396 (дата обращения: 10.01.2023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</w:rPr>
      </w:pPr>
      <w:r w:rsidRPr="00420838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420838">
        <w:rPr>
          <w:sz w:val="28"/>
          <w:szCs w:val="28"/>
        </w:rPr>
        <w:t>System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analysis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and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modeling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for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investment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management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conditions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of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economic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turbulence</w:t>
      </w:r>
      <w:proofErr w:type="spellEnd"/>
      <w:r w:rsidRPr="00420838">
        <w:rPr>
          <w:sz w:val="28"/>
          <w:szCs w:val="28"/>
        </w:rPr>
        <w:t xml:space="preserve">: монография / Л. С. Звягин. - Москва: </w:t>
      </w:r>
      <w:proofErr w:type="spellStart"/>
      <w:r w:rsidRPr="00420838">
        <w:rPr>
          <w:sz w:val="28"/>
          <w:szCs w:val="28"/>
        </w:rPr>
        <w:t>Финуниверситет</w:t>
      </w:r>
      <w:proofErr w:type="spellEnd"/>
      <w:r w:rsidRPr="00420838">
        <w:rPr>
          <w:sz w:val="28"/>
          <w:szCs w:val="28"/>
        </w:rPr>
        <w:t>, 2016. - 380 с. - ЭБ Финуниверситета. - URL: http://elib.fa.ru/rbook/zvia</w:t>
      </w:r>
      <w:r>
        <w:rPr>
          <w:sz w:val="28"/>
          <w:szCs w:val="28"/>
        </w:rPr>
        <w:t>gin_1688.pdf (дата обращения: 10.01.2023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E35A0D">
      <w:pPr>
        <w:widowControl/>
        <w:numPr>
          <w:ilvl w:val="0"/>
          <w:numId w:val="5"/>
        </w:numPr>
        <w:spacing w:line="360" w:lineRule="auto"/>
        <w:jc w:val="both"/>
        <w:rPr>
          <w:rFonts w:cs="Arial"/>
          <w:bCs/>
          <w:sz w:val="28"/>
        </w:rPr>
      </w:pPr>
      <w:r w:rsidRPr="00420838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</w:t>
      </w:r>
      <w:r>
        <w:rPr>
          <w:rFonts w:cs="Arial"/>
          <w:bCs/>
          <w:sz w:val="28"/>
          <w:szCs w:val="28"/>
        </w:rPr>
        <w:t>oduct/908528 (дата обращения: 10.01.2023</w:t>
      </w:r>
      <w:r w:rsidRPr="00420838">
        <w:rPr>
          <w:rFonts w:cs="Arial"/>
          <w:bCs/>
          <w:sz w:val="28"/>
          <w:szCs w:val="28"/>
        </w:rPr>
        <w:t xml:space="preserve">). -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073B7E" w:rsidRDefault="005D3B20" w:rsidP="005D3B20">
      <w:pPr>
        <w:pStyle w:val="ad"/>
        <w:jc w:val="both"/>
        <w:rPr>
          <w:sz w:val="28"/>
        </w:rPr>
      </w:pP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073B7E">
        <w:rPr>
          <w:b/>
          <w:szCs w:val="28"/>
        </w:rPr>
        <w:t>9. П</w:t>
      </w:r>
      <w:r w:rsidRPr="00073B7E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1. Образовательный портал Финансового университета.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2. Сайт департамента Анализа данных, принятия решений и финансовых технологий ФУ.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 xml:space="preserve">3. Электронная библиотека Финансового университета (ЭБ) </w:t>
      </w:r>
      <w:hyperlink r:id="rId11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elib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</w:hyperlink>
      <w:r w:rsidRPr="00073B7E">
        <w:t xml:space="preserve"> (</w:t>
      </w:r>
      <w:hyperlink r:id="rId12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librarry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files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elibfa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pdf</w:t>
        </w:r>
      </w:hyperlink>
      <w:r w:rsidRPr="00073B7E">
        <w:t xml:space="preserve">)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4.Электронно-библиотечная система BOOK.RU </w:t>
      </w:r>
      <w:r w:rsidRPr="00073B7E">
        <w:rPr>
          <w:sz w:val="28"/>
          <w:szCs w:val="28"/>
          <w:u w:val="single"/>
        </w:rPr>
        <w:t>http://www.book.ru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073B7E">
          <w:rPr>
            <w:rStyle w:val="af5"/>
            <w:sz w:val="28"/>
            <w:szCs w:val="28"/>
          </w:rPr>
          <w:t>http://biblioclub.ru/</w:t>
        </w:r>
      </w:hyperlink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6.Электронно-библиотечная система </w:t>
      </w:r>
      <w:proofErr w:type="spellStart"/>
      <w:r w:rsidRPr="00073B7E">
        <w:rPr>
          <w:sz w:val="28"/>
          <w:szCs w:val="28"/>
        </w:rPr>
        <w:t>Znanium</w:t>
      </w:r>
      <w:proofErr w:type="spellEnd"/>
      <w:r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  <w:u w:val="single"/>
        </w:rPr>
        <w:t>http://www.znanium.com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073B7E">
        <w:rPr>
          <w:sz w:val="28"/>
          <w:szCs w:val="28"/>
        </w:rPr>
        <w:t>Паблишер</w:t>
      </w:r>
      <w:proofErr w:type="spellEnd"/>
      <w:r w:rsidRPr="00073B7E">
        <w:rPr>
          <w:sz w:val="28"/>
          <w:szCs w:val="28"/>
        </w:rPr>
        <w:t xml:space="preserve">» </w:t>
      </w:r>
      <w:r w:rsidRPr="00073B7E">
        <w:rPr>
          <w:sz w:val="28"/>
          <w:szCs w:val="28"/>
          <w:u w:val="single"/>
        </w:rPr>
        <w:t>http://lib.alpinadigital.ru/en/library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8.Электронно-библиотечная система издательства «Лань» </w:t>
      </w:r>
      <w:r w:rsidRPr="00073B7E">
        <w:rPr>
          <w:sz w:val="28"/>
          <w:szCs w:val="28"/>
          <w:u w:val="single"/>
        </w:rPr>
        <w:t>https://e.lanbook.com/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9.Электронно-библиотечная система издательства «ЮРАЙТ» </w:t>
      </w:r>
      <w:r w:rsidRPr="00073B7E">
        <w:rPr>
          <w:sz w:val="28"/>
          <w:szCs w:val="28"/>
          <w:u w:val="single"/>
        </w:rPr>
        <w:t>https://www.biblio-online.ru/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073B7E">
        <w:rPr>
          <w:sz w:val="28"/>
          <w:szCs w:val="28"/>
        </w:rPr>
        <w:t xml:space="preserve">10.Научная электронная библиотека </w:t>
      </w:r>
      <w:r w:rsidRPr="00073B7E">
        <w:rPr>
          <w:sz w:val="28"/>
          <w:szCs w:val="28"/>
          <w:u w:val="single"/>
        </w:rPr>
        <w:t xml:space="preserve">eLibrary.ru </w:t>
      </w:r>
      <w:hyperlink r:id="rId14" w:history="1">
        <w:r w:rsidRPr="00073B7E">
          <w:rPr>
            <w:rStyle w:val="af5"/>
            <w:sz w:val="28"/>
            <w:szCs w:val="28"/>
          </w:rPr>
          <w:t>http://elibrary.ru</w:t>
        </w:r>
      </w:hyperlink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11.Электронная коллекция книг издательства </w:t>
      </w:r>
      <w:proofErr w:type="spellStart"/>
      <w:r w:rsidRPr="00073B7E">
        <w:rPr>
          <w:sz w:val="28"/>
          <w:szCs w:val="28"/>
        </w:rPr>
        <w:t>Springer</w:t>
      </w:r>
      <w:proofErr w:type="spellEnd"/>
      <w:r w:rsidRPr="00073B7E">
        <w:rPr>
          <w:sz w:val="28"/>
          <w:szCs w:val="28"/>
        </w:rPr>
        <w:t xml:space="preserve">: </w:t>
      </w:r>
      <w:proofErr w:type="spellStart"/>
      <w:r w:rsidRPr="00073B7E">
        <w:rPr>
          <w:sz w:val="28"/>
          <w:szCs w:val="28"/>
        </w:rPr>
        <w:t>Springer</w:t>
      </w:r>
      <w:proofErr w:type="spellEnd"/>
      <w:r w:rsidRPr="00073B7E">
        <w:rPr>
          <w:sz w:val="28"/>
          <w:szCs w:val="28"/>
        </w:rPr>
        <w:t xml:space="preserve"> </w:t>
      </w:r>
      <w:proofErr w:type="spellStart"/>
      <w:r w:rsidRPr="00073B7E">
        <w:rPr>
          <w:sz w:val="28"/>
          <w:szCs w:val="28"/>
        </w:rPr>
        <w:t>eBooks</w:t>
      </w:r>
      <w:proofErr w:type="spellEnd"/>
      <w:r w:rsidRPr="00073B7E">
        <w:rPr>
          <w:sz w:val="28"/>
          <w:szCs w:val="28"/>
        </w:rPr>
        <w:t xml:space="preserve"> http://link.springer.com/ тематические книжные коллекции: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073B7E">
        <w:rPr>
          <w:sz w:val="28"/>
          <w:szCs w:val="28"/>
          <w:lang w:val="en-US"/>
        </w:rPr>
        <w:t xml:space="preserve">-Business and Economics eBooks 2013; Mathematics and Statistic eBooks 2013; Humanities, Social </w:t>
      </w:r>
      <w:proofErr w:type="spellStart"/>
      <w:r w:rsidRPr="00073B7E">
        <w:rPr>
          <w:sz w:val="28"/>
          <w:szCs w:val="28"/>
          <w:lang w:val="en-US"/>
        </w:rPr>
        <w:t>Science&amp;Law</w:t>
      </w:r>
      <w:proofErr w:type="spellEnd"/>
      <w:r w:rsidRPr="00073B7E">
        <w:rPr>
          <w:sz w:val="28"/>
          <w:szCs w:val="28"/>
          <w:lang w:val="en-US"/>
        </w:rPr>
        <w:t xml:space="preserve"> eBooks 2013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073B7E">
        <w:rPr>
          <w:sz w:val="28"/>
          <w:szCs w:val="28"/>
          <w:lang w:val="en-US"/>
        </w:rPr>
        <w:t xml:space="preserve">-Business and Economics eBooks 2014; Mathematics and Statistic eBooks 2014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073B7E">
        <w:rPr>
          <w:sz w:val="28"/>
          <w:szCs w:val="28"/>
          <w:lang w:val="en-US"/>
        </w:rPr>
        <w:t xml:space="preserve">-Business and Economics eBooks 2015; Mathematics and Statistic eBooks 2015 </w:t>
      </w:r>
    </w:p>
    <w:p w:rsidR="00645BD0" w:rsidRPr="00073B7E" w:rsidRDefault="00645BD0" w:rsidP="00645BD0">
      <w:pPr>
        <w:pStyle w:val="ac"/>
        <w:spacing w:after="0"/>
        <w:rPr>
          <w:sz w:val="28"/>
          <w:szCs w:val="28"/>
          <w:lang w:val="en-US"/>
        </w:rPr>
      </w:pPr>
    </w:p>
    <w:p w:rsidR="00645BD0" w:rsidRPr="00073B7E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073B7E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073B7E" w:rsidRDefault="00645BD0" w:rsidP="00645BD0">
      <w:pPr>
        <w:tabs>
          <w:tab w:val="right" w:pos="851"/>
        </w:tabs>
        <w:jc w:val="both"/>
        <w:rPr>
          <w:color w:val="FF0000"/>
          <w:sz w:val="28"/>
          <w:szCs w:val="28"/>
        </w:rPr>
      </w:pP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3B7E">
        <w:rPr>
          <w:sz w:val="28"/>
          <w:szCs w:val="28"/>
        </w:rPr>
        <w:t>аудиторно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внеаудиторно</w:t>
      </w:r>
      <w:proofErr w:type="spellEnd"/>
      <w:r w:rsidRPr="00073B7E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781A63" w:rsidRPr="00073B7E" w:rsidRDefault="00781A63" w:rsidP="00645BD0">
      <w:pPr>
        <w:spacing w:line="360" w:lineRule="auto"/>
        <w:ind w:firstLine="709"/>
        <w:jc w:val="both"/>
        <w:rPr>
          <w:sz w:val="28"/>
          <w:szCs w:val="28"/>
        </w:rPr>
      </w:pPr>
    </w:p>
    <w:p w:rsidR="00781A63" w:rsidRPr="00073B7E" w:rsidRDefault="00781A63" w:rsidP="00781A63">
      <w:pPr>
        <w:pStyle w:val="Style18"/>
        <w:spacing w:line="360" w:lineRule="auto"/>
        <w:ind w:firstLine="709"/>
        <w:rPr>
          <w:rStyle w:val="FontStyle82"/>
          <w:b/>
          <w:spacing w:val="0"/>
          <w:sz w:val="28"/>
          <w:szCs w:val="28"/>
        </w:rPr>
      </w:pPr>
      <w:r w:rsidRPr="00073B7E">
        <w:rPr>
          <w:rStyle w:val="FontStyle82"/>
          <w:b/>
          <w:spacing w:val="0"/>
          <w:sz w:val="28"/>
          <w:szCs w:val="28"/>
        </w:rPr>
        <w:t xml:space="preserve">Методические указания по проведению дискуссии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 xml:space="preserve"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ходе самостоятельной домашней работы.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>При освоении и решении домашних и семинарских задач курса необходимо ознакомиться с содержание литературы, приведенной в основном списке в программе. В случае затруднений при решении задач все необходимые разъяснения даны в дополнительной литературе в соответствующих разделах, которые можно найти в оглавлении. Большинство задачи,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литературе.</w:t>
      </w:r>
    </w:p>
    <w:p w:rsidR="00781A63" w:rsidRPr="00073B7E" w:rsidRDefault="00781A63" w:rsidP="00645BD0">
      <w:pPr>
        <w:spacing w:line="360" w:lineRule="auto"/>
        <w:ind w:firstLine="709"/>
        <w:jc w:val="both"/>
        <w:rPr>
          <w:sz w:val="28"/>
          <w:szCs w:val="28"/>
        </w:rPr>
      </w:pPr>
    </w:p>
    <w:p w:rsidR="00645BD0" w:rsidRPr="00073B7E" w:rsidRDefault="00645BD0" w:rsidP="00645BD0">
      <w:pPr>
        <w:pStyle w:val="Default"/>
        <w:jc w:val="center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203DCD" w:rsidRPr="00073B7E" w:rsidRDefault="00203DCD" w:rsidP="00645BD0">
      <w:pPr>
        <w:pStyle w:val="Default"/>
        <w:jc w:val="center"/>
        <w:rPr>
          <w:sz w:val="28"/>
          <w:szCs w:val="28"/>
        </w:rPr>
      </w:pPr>
    </w:p>
    <w:p w:rsidR="00645BD0" w:rsidRPr="00073B7E" w:rsidRDefault="00203DCD" w:rsidP="00203DCD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ошибок.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073B7E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Контрольная работа студента должн</w:t>
      </w:r>
      <w:r w:rsidR="00781A63" w:rsidRPr="00073B7E">
        <w:rPr>
          <w:sz w:val="28"/>
          <w:szCs w:val="28"/>
        </w:rPr>
        <w:t>а</w:t>
      </w:r>
      <w:r w:rsidRPr="00073B7E">
        <w:rPr>
          <w:sz w:val="28"/>
          <w:szCs w:val="28"/>
        </w:rPr>
        <w:t xml:space="preserve"> включать: </w:t>
      </w:r>
    </w:p>
    <w:p w:rsidR="00645BD0" w:rsidRPr="00073B7E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073B7E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073B7E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073B7E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073B7E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073B7E" w:rsidRDefault="00645BD0" w:rsidP="00645BD0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 w:rsidRPr="00073B7E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781A63" w:rsidRPr="00073B7E" w:rsidRDefault="00781A63" w:rsidP="00645BD0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</w:p>
    <w:p w:rsidR="00645BD0" w:rsidRPr="00073B7E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45BD0" w:rsidRPr="00073B7E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</w:p>
    <w:p w:rsidR="00781A63" w:rsidRPr="00073B7E" w:rsidRDefault="00781A63" w:rsidP="00781A63">
      <w:pPr>
        <w:pStyle w:val="1"/>
        <w:spacing w:before="0" w:line="276" w:lineRule="auto"/>
        <w:ind w:left="567"/>
        <w:jc w:val="both"/>
        <w:rPr>
          <w:rFonts w:ascii="Times New Roman" w:hAnsi="Times New Roman" w:cs="Times New Roman"/>
          <w:b/>
          <w:bCs/>
          <w:color w:val="auto"/>
        </w:rPr>
      </w:pPr>
      <w:bookmarkStart w:id="13" w:name="_Toc11532294"/>
      <w:bookmarkStart w:id="14" w:name="_Toc3995517"/>
      <w:bookmarkStart w:id="15" w:name="_Toc531686467"/>
      <w:bookmarkStart w:id="16" w:name="_Toc53161495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1. Комплект лицензионного программного обеспечения:</w:t>
      </w:r>
      <w:bookmarkEnd w:id="13"/>
      <w:bookmarkEnd w:id="14"/>
      <w:bookmarkEnd w:id="15"/>
      <w:bookmarkEnd w:id="16"/>
    </w:p>
    <w:p w:rsidR="00781A63" w:rsidRPr="00F04476" w:rsidRDefault="00F04476" w:rsidP="00781A63">
      <w:pPr>
        <w:pStyle w:val="ad"/>
        <w:shd w:val="clear" w:color="auto" w:fill="FFFFFF"/>
        <w:tabs>
          <w:tab w:val="left" w:pos="426"/>
        </w:tabs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Установки специальных лицензионных программ не требуется</w:t>
      </w:r>
    </w:p>
    <w:p w:rsidR="00781A63" w:rsidRPr="00073B7E" w:rsidRDefault="00781A63" w:rsidP="00781A63">
      <w:pPr>
        <w:pStyle w:val="1"/>
        <w:spacing w:before="0"/>
        <w:ind w:left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3995520"/>
      <w:bookmarkStart w:id="18" w:name="_Toc531686470"/>
      <w:bookmarkStart w:id="19" w:name="_Toc531614953"/>
      <w:bookmarkStart w:id="20" w:name="_Toc11532295"/>
      <w:r w:rsidRPr="00F0447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11.2. </w:t>
      </w:r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7"/>
      <w:bookmarkEnd w:id="18"/>
      <w:bookmarkEnd w:id="19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  <w:bookmarkEnd w:id="20"/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 xml:space="preserve">3. Электронная энциклопедия: http://ru.wikipedia.org/wiki/Wiki 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http</w:t>
      </w:r>
      <w:r w:rsidRPr="00073B7E">
        <w:rPr>
          <w:rFonts w:eastAsia="Calibri"/>
          <w:bCs/>
          <w:color w:val="000000"/>
          <w:sz w:val="28"/>
          <w:szCs w:val="28"/>
        </w:rPr>
        <w:t>://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www</w:t>
      </w:r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skrin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ru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/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bCs/>
          <w:sz w:val="28"/>
          <w:szCs w:val="28"/>
        </w:rPr>
        <w:t xml:space="preserve">5. </w:t>
      </w:r>
      <w:r w:rsidRPr="00073B7E">
        <w:rPr>
          <w:rFonts w:eastAsia="Calibri"/>
          <w:sz w:val="28"/>
          <w:szCs w:val="20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073B7E">
        <w:rPr>
          <w:rFonts w:eastAsia="Calibri"/>
          <w:sz w:val="28"/>
          <w:szCs w:val="20"/>
          <w:lang w:val="en-US"/>
        </w:rPr>
        <w:t>RStudio</w:t>
      </w:r>
      <w:r w:rsidRPr="00073B7E">
        <w:rPr>
          <w:rFonts w:eastAsia="Calibri"/>
          <w:sz w:val="28"/>
          <w:szCs w:val="20"/>
        </w:rPr>
        <w:t>»;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sz w:val="28"/>
          <w:szCs w:val="20"/>
        </w:rPr>
        <w:t>6. Прикладной программный пакет для эконометрического моделирования «</w:t>
      </w:r>
      <w:proofErr w:type="spellStart"/>
      <w:r w:rsidRPr="00073B7E">
        <w:rPr>
          <w:rFonts w:eastAsia="Calibri"/>
          <w:sz w:val="28"/>
          <w:szCs w:val="20"/>
          <w:lang w:val="en-US"/>
        </w:rPr>
        <w:t>Gretl</w:t>
      </w:r>
      <w:proofErr w:type="spellEnd"/>
      <w:r w:rsidRPr="00073B7E">
        <w:rPr>
          <w:rFonts w:eastAsia="Calibri"/>
          <w:sz w:val="28"/>
          <w:szCs w:val="20"/>
        </w:rPr>
        <w:t>»</w:t>
      </w:r>
      <w:r w:rsidR="009A3A54">
        <w:rPr>
          <w:rFonts w:eastAsia="Calibri"/>
          <w:sz w:val="28"/>
          <w:szCs w:val="20"/>
        </w:rPr>
        <w:t>.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</w:p>
    <w:p w:rsidR="00781A63" w:rsidRPr="00073B7E" w:rsidRDefault="00781A63" w:rsidP="00781A63">
      <w:pPr>
        <w:pStyle w:val="1"/>
        <w:spacing w:before="0"/>
        <w:ind w:left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1" w:name="_Toc11532296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21"/>
    </w:p>
    <w:p w:rsidR="00781A63" w:rsidRPr="00073B7E" w:rsidRDefault="00B400E1" w:rsidP="00781A63">
      <w:pPr>
        <w:ind w:left="426"/>
        <w:contextualSpacing/>
        <w:rPr>
          <w:sz w:val="28"/>
          <w:szCs w:val="28"/>
        </w:rPr>
      </w:pPr>
      <w:r>
        <w:rPr>
          <w:sz w:val="28"/>
          <w:szCs w:val="28"/>
        </w:rPr>
        <w:t>- н</w:t>
      </w:r>
      <w:r w:rsidR="00781A63" w:rsidRPr="00073B7E">
        <w:rPr>
          <w:sz w:val="28"/>
          <w:szCs w:val="28"/>
        </w:rPr>
        <w:t>е предусмотрен</w:t>
      </w:r>
      <w:r>
        <w:rPr>
          <w:sz w:val="28"/>
          <w:szCs w:val="28"/>
        </w:rPr>
        <w:t>ы</w:t>
      </w:r>
    </w:p>
    <w:p w:rsidR="00781A63" w:rsidRPr="00073B7E" w:rsidRDefault="00781A63" w:rsidP="00781A63">
      <w:pPr>
        <w:pStyle w:val="Style353"/>
        <w:widowControl/>
        <w:spacing w:line="360" w:lineRule="auto"/>
        <w:ind w:firstLine="709"/>
        <w:jc w:val="both"/>
        <w:rPr>
          <w:rStyle w:val="FontStyle428"/>
          <w:b w:val="0"/>
          <w:bCs w:val="0"/>
          <w:spacing w:val="0"/>
          <w:sz w:val="28"/>
          <w:szCs w:val="28"/>
        </w:rPr>
      </w:pPr>
    </w:p>
    <w:p w:rsidR="00781A63" w:rsidRPr="00073B7E" w:rsidRDefault="00781A63" w:rsidP="00781A63">
      <w:pPr>
        <w:pStyle w:val="Style353"/>
        <w:widowControl/>
        <w:numPr>
          <w:ilvl w:val="0"/>
          <w:numId w:val="7"/>
        </w:numPr>
        <w:spacing w:line="360" w:lineRule="auto"/>
        <w:ind w:left="0" w:firstLine="0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:rsidR="00781A63" w:rsidRPr="00073B7E" w:rsidRDefault="00B400E1" w:rsidP="00781A63">
      <w:pPr>
        <w:spacing w:line="276" w:lineRule="auto"/>
        <w:ind w:firstLine="567"/>
        <w:jc w:val="both"/>
        <w:rPr>
          <w:rStyle w:val="FontStyle428"/>
          <w:b w:val="0"/>
          <w:spacing w:val="0"/>
          <w:sz w:val="28"/>
          <w:szCs w:val="28"/>
        </w:rPr>
      </w:pPr>
      <w:r>
        <w:rPr>
          <w:sz w:val="28"/>
          <w:szCs w:val="28"/>
        </w:rPr>
        <w:t xml:space="preserve">   </w:t>
      </w:r>
      <w:bookmarkStart w:id="22" w:name="_GoBack"/>
      <w:bookmarkEnd w:id="22"/>
      <w:r w:rsidR="00781A63" w:rsidRPr="00073B7E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E201A5" w:rsidRPr="00073B7E" w:rsidRDefault="00E201A5" w:rsidP="00781A63">
      <w:pPr>
        <w:keepNext/>
        <w:ind w:firstLine="709"/>
        <w:jc w:val="both"/>
        <w:outlineLvl w:val="0"/>
        <w:rPr>
          <w:rStyle w:val="FontStyle428"/>
          <w:b w:val="0"/>
          <w:spacing w:val="0"/>
          <w:sz w:val="28"/>
          <w:szCs w:val="28"/>
        </w:rPr>
      </w:pPr>
    </w:p>
    <w:sectPr w:rsidR="00E201A5" w:rsidRPr="00073B7E" w:rsidSect="00D41E15">
      <w:pgSz w:w="11909" w:h="16834"/>
      <w:pgMar w:top="1440" w:right="1134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A54" w:rsidRDefault="009A3A54">
      <w:r>
        <w:separator/>
      </w:r>
    </w:p>
  </w:endnote>
  <w:endnote w:type="continuationSeparator" w:id="0">
    <w:p w:rsidR="009A3A54" w:rsidRDefault="009A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A54" w:rsidRDefault="009A3A54">
    <w:pPr>
      <w:pStyle w:val="a6"/>
      <w:jc w:val="right"/>
    </w:pPr>
  </w:p>
  <w:p w:rsidR="009A3A54" w:rsidRDefault="009A3A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A54" w:rsidRDefault="009A3A54">
      <w:r>
        <w:separator/>
      </w:r>
    </w:p>
  </w:footnote>
  <w:footnote w:type="continuationSeparator" w:id="0">
    <w:p w:rsidR="009A3A54" w:rsidRDefault="009A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A54" w:rsidRDefault="009A3A5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400E1">
      <w:rPr>
        <w:noProof/>
      </w:rPr>
      <w:t>29</w:t>
    </w:r>
    <w:r>
      <w:rPr>
        <w:noProof/>
      </w:rPr>
      <w:fldChar w:fldCharType="end"/>
    </w:r>
  </w:p>
  <w:p w:rsidR="009A3A54" w:rsidRDefault="009A3A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16DC7"/>
    <w:rsid w:val="00027B34"/>
    <w:rsid w:val="00041A78"/>
    <w:rsid w:val="00057119"/>
    <w:rsid w:val="00073B7E"/>
    <w:rsid w:val="00080C6B"/>
    <w:rsid w:val="00082EBB"/>
    <w:rsid w:val="00085C0B"/>
    <w:rsid w:val="00095F98"/>
    <w:rsid w:val="00097F4D"/>
    <w:rsid w:val="000A0690"/>
    <w:rsid w:val="000A079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220A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E0D6F"/>
    <w:rsid w:val="001F05C9"/>
    <w:rsid w:val="001F1FAF"/>
    <w:rsid w:val="001F28B9"/>
    <w:rsid w:val="002015C4"/>
    <w:rsid w:val="00203DCD"/>
    <w:rsid w:val="002079B4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B09D9"/>
    <w:rsid w:val="002B2F3B"/>
    <w:rsid w:val="002D2AEE"/>
    <w:rsid w:val="002D5AE9"/>
    <w:rsid w:val="002E3A9B"/>
    <w:rsid w:val="002E639A"/>
    <w:rsid w:val="002E74E4"/>
    <w:rsid w:val="002F1476"/>
    <w:rsid w:val="002F4733"/>
    <w:rsid w:val="002F63AF"/>
    <w:rsid w:val="003015D4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6683A"/>
    <w:rsid w:val="00373D10"/>
    <w:rsid w:val="00377845"/>
    <w:rsid w:val="00383CA7"/>
    <w:rsid w:val="003A413B"/>
    <w:rsid w:val="003B3631"/>
    <w:rsid w:val="003B3C60"/>
    <w:rsid w:val="003B467D"/>
    <w:rsid w:val="003C2F71"/>
    <w:rsid w:val="003D42D5"/>
    <w:rsid w:val="003D4315"/>
    <w:rsid w:val="003D55A4"/>
    <w:rsid w:val="003D7410"/>
    <w:rsid w:val="003D7ADE"/>
    <w:rsid w:val="003E1EC0"/>
    <w:rsid w:val="003E75EF"/>
    <w:rsid w:val="003E78FA"/>
    <w:rsid w:val="003F659F"/>
    <w:rsid w:val="00420838"/>
    <w:rsid w:val="00422038"/>
    <w:rsid w:val="004271A8"/>
    <w:rsid w:val="00431305"/>
    <w:rsid w:val="0043636A"/>
    <w:rsid w:val="004421EF"/>
    <w:rsid w:val="004456DD"/>
    <w:rsid w:val="0045104B"/>
    <w:rsid w:val="00451075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A0478"/>
    <w:rsid w:val="004C0C86"/>
    <w:rsid w:val="004C1997"/>
    <w:rsid w:val="004C2744"/>
    <w:rsid w:val="004D187F"/>
    <w:rsid w:val="004E72F3"/>
    <w:rsid w:val="004F1D04"/>
    <w:rsid w:val="005048B3"/>
    <w:rsid w:val="005171F0"/>
    <w:rsid w:val="005240CD"/>
    <w:rsid w:val="005413F9"/>
    <w:rsid w:val="0054442A"/>
    <w:rsid w:val="005575BA"/>
    <w:rsid w:val="00570DBC"/>
    <w:rsid w:val="00572E5E"/>
    <w:rsid w:val="00581C08"/>
    <w:rsid w:val="00590BF1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D3B20"/>
    <w:rsid w:val="005D4AEE"/>
    <w:rsid w:val="005E25EA"/>
    <w:rsid w:val="005F6DCC"/>
    <w:rsid w:val="00613BDB"/>
    <w:rsid w:val="0061436A"/>
    <w:rsid w:val="00617C3B"/>
    <w:rsid w:val="006210FE"/>
    <w:rsid w:val="00627AEF"/>
    <w:rsid w:val="00633491"/>
    <w:rsid w:val="006362C4"/>
    <w:rsid w:val="00645BD0"/>
    <w:rsid w:val="00652C18"/>
    <w:rsid w:val="00671B06"/>
    <w:rsid w:val="006724C0"/>
    <w:rsid w:val="00681CD9"/>
    <w:rsid w:val="006825B0"/>
    <w:rsid w:val="00691CBD"/>
    <w:rsid w:val="00694C7A"/>
    <w:rsid w:val="006C06EC"/>
    <w:rsid w:val="006C084A"/>
    <w:rsid w:val="006C22EA"/>
    <w:rsid w:val="006C5960"/>
    <w:rsid w:val="006C6E0A"/>
    <w:rsid w:val="006D1A24"/>
    <w:rsid w:val="006D73C5"/>
    <w:rsid w:val="006E6C6B"/>
    <w:rsid w:val="006F5B3A"/>
    <w:rsid w:val="00705795"/>
    <w:rsid w:val="007230A8"/>
    <w:rsid w:val="00731C4C"/>
    <w:rsid w:val="00731FE4"/>
    <w:rsid w:val="00745962"/>
    <w:rsid w:val="00763D67"/>
    <w:rsid w:val="00764784"/>
    <w:rsid w:val="0077699D"/>
    <w:rsid w:val="00781A63"/>
    <w:rsid w:val="00791C82"/>
    <w:rsid w:val="007B6F84"/>
    <w:rsid w:val="007C1DB9"/>
    <w:rsid w:val="007C68B2"/>
    <w:rsid w:val="007C7616"/>
    <w:rsid w:val="007F0302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A0DE9"/>
    <w:rsid w:val="008A3D48"/>
    <w:rsid w:val="008B7110"/>
    <w:rsid w:val="008D0138"/>
    <w:rsid w:val="008D01B5"/>
    <w:rsid w:val="008D0B77"/>
    <w:rsid w:val="008D1150"/>
    <w:rsid w:val="008F0412"/>
    <w:rsid w:val="008F4B67"/>
    <w:rsid w:val="008F4C16"/>
    <w:rsid w:val="008F5BA2"/>
    <w:rsid w:val="0090626B"/>
    <w:rsid w:val="0092116E"/>
    <w:rsid w:val="009439A9"/>
    <w:rsid w:val="00944954"/>
    <w:rsid w:val="00950A3E"/>
    <w:rsid w:val="00961996"/>
    <w:rsid w:val="00981B18"/>
    <w:rsid w:val="009829C0"/>
    <w:rsid w:val="00985E68"/>
    <w:rsid w:val="00987389"/>
    <w:rsid w:val="00995A61"/>
    <w:rsid w:val="00997773"/>
    <w:rsid w:val="009A3A54"/>
    <w:rsid w:val="009A47AF"/>
    <w:rsid w:val="009B6770"/>
    <w:rsid w:val="009C0D75"/>
    <w:rsid w:val="009C3149"/>
    <w:rsid w:val="009D3993"/>
    <w:rsid w:val="009D3A32"/>
    <w:rsid w:val="009E1C17"/>
    <w:rsid w:val="009F6E07"/>
    <w:rsid w:val="00A103D0"/>
    <w:rsid w:val="00A132A3"/>
    <w:rsid w:val="00A2663C"/>
    <w:rsid w:val="00A36EC1"/>
    <w:rsid w:val="00A529CC"/>
    <w:rsid w:val="00A63A92"/>
    <w:rsid w:val="00A65CF8"/>
    <w:rsid w:val="00A76115"/>
    <w:rsid w:val="00A82F91"/>
    <w:rsid w:val="00A93423"/>
    <w:rsid w:val="00A953B7"/>
    <w:rsid w:val="00A97BD9"/>
    <w:rsid w:val="00AB16B6"/>
    <w:rsid w:val="00AC0019"/>
    <w:rsid w:val="00AC2AEA"/>
    <w:rsid w:val="00AC432B"/>
    <w:rsid w:val="00AE4C62"/>
    <w:rsid w:val="00AF532D"/>
    <w:rsid w:val="00B109CF"/>
    <w:rsid w:val="00B14BDA"/>
    <w:rsid w:val="00B20E79"/>
    <w:rsid w:val="00B268B6"/>
    <w:rsid w:val="00B330D0"/>
    <w:rsid w:val="00B400E1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A6B"/>
    <w:rsid w:val="00BC5D1E"/>
    <w:rsid w:val="00BD01DD"/>
    <w:rsid w:val="00BD40E2"/>
    <w:rsid w:val="00BE47BB"/>
    <w:rsid w:val="00BF0A7B"/>
    <w:rsid w:val="00BF32FC"/>
    <w:rsid w:val="00BF411A"/>
    <w:rsid w:val="00C00314"/>
    <w:rsid w:val="00C11252"/>
    <w:rsid w:val="00C13095"/>
    <w:rsid w:val="00C17DC2"/>
    <w:rsid w:val="00C91127"/>
    <w:rsid w:val="00CA2967"/>
    <w:rsid w:val="00CA31C0"/>
    <w:rsid w:val="00CB0131"/>
    <w:rsid w:val="00CB7B19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7AD7"/>
    <w:rsid w:val="00D5499A"/>
    <w:rsid w:val="00D6638A"/>
    <w:rsid w:val="00D71EB6"/>
    <w:rsid w:val="00D75593"/>
    <w:rsid w:val="00D874B9"/>
    <w:rsid w:val="00DA27F1"/>
    <w:rsid w:val="00DA669D"/>
    <w:rsid w:val="00DC1A5A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35A0D"/>
    <w:rsid w:val="00E442F9"/>
    <w:rsid w:val="00E65039"/>
    <w:rsid w:val="00E663D4"/>
    <w:rsid w:val="00E67FF5"/>
    <w:rsid w:val="00E92857"/>
    <w:rsid w:val="00E970AA"/>
    <w:rsid w:val="00EA784E"/>
    <w:rsid w:val="00EB3C16"/>
    <w:rsid w:val="00EB4014"/>
    <w:rsid w:val="00EC3017"/>
    <w:rsid w:val="00EC3D33"/>
    <w:rsid w:val="00ED1CBD"/>
    <w:rsid w:val="00ED6209"/>
    <w:rsid w:val="00EE1ABB"/>
    <w:rsid w:val="00EE524D"/>
    <w:rsid w:val="00F01030"/>
    <w:rsid w:val="00F04476"/>
    <w:rsid w:val="00F21231"/>
    <w:rsid w:val="00F217E9"/>
    <w:rsid w:val="00F263A9"/>
    <w:rsid w:val="00F270BB"/>
    <w:rsid w:val="00F310FD"/>
    <w:rsid w:val="00F35AF0"/>
    <w:rsid w:val="00F37F79"/>
    <w:rsid w:val="00F56B54"/>
    <w:rsid w:val="00F66CEC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7546"/>
    <w:rsid w:val="00FE52A3"/>
    <w:rsid w:val="00FF002B"/>
    <w:rsid w:val="00FF0C9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888FB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8">
    <w:name w:val="Style18"/>
    <w:basedOn w:val="a0"/>
    <w:uiPriority w:val="99"/>
    <w:rsid w:val="00781A63"/>
    <w:pPr>
      <w:spacing w:line="370" w:lineRule="exact"/>
    </w:pPr>
    <w:rPr>
      <w:rFonts w:eastAsiaTheme="minorEastAsia"/>
    </w:rPr>
  </w:style>
  <w:style w:type="character" w:customStyle="1" w:styleId="FontStyle82">
    <w:name w:val="Font Style82"/>
    <w:basedOn w:val="a1"/>
    <w:uiPriority w:val="99"/>
    <w:rsid w:val="00781A63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9EC72-66A2-4BE6-BA57-CE2B6081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5590</Words>
  <Characters>42139</Characters>
  <Application>Microsoft Office Word</Application>
  <DocSecurity>0</DocSecurity>
  <Lines>351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47634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Евсеева Ирина Владимировна</cp:lastModifiedBy>
  <cp:revision>3</cp:revision>
  <cp:lastPrinted>2023-01-16T08:03:00Z</cp:lastPrinted>
  <dcterms:created xsi:type="dcterms:W3CDTF">2023-01-27T12:23:00Z</dcterms:created>
  <dcterms:modified xsi:type="dcterms:W3CDTF">2025-10-29T08:27:00Z</dcterms:modified>
</cp:coreProperties>
</file>